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580E7" w14:textId="42B11D3E" w:rsidR="0011769C" w:rsidRPr="00137466" w:rsidRDefault="003C5AF7" w:rsidP="003C5AF7">
      <w:pPr>
        <w:jc w:val="center"/>
        <w:rPr>
          <w:rFonts w:ascii="Arial Narrow" w:hAnsi="Arial Narrow"/>
          <w:b/>
          <w:noProof/>
          <w:sz w:val="22"/>
          <w:szCs w:val="22"/>
        </w:rPr>
      </w:pPr>
      <w:r w:rsidRPr="00137466">
        <w:rPr>
          <w:rFonts w:ascii="Arial Narrow" w:hAnsi="Arial Narrow"/>
          <w:b/>
          <w:noProof/>
          <w:sz w:val="22"/>
          <w:szCs w:val="22"/>
        </w:rPr>
        <w:drawing>
          <wp:inline distT="0" distB="0" distL="0" distR="0" wp14:anchorId="742CD918" wp14:editId="779168AC">
            <wp:extent cx="1162050" cy="1104900"/>
            <wp:effectExtent l="19050" t="0" r="0" b="0"/>
            <wp:docPr id="1" name="Εικόνα 1" descr="C:\Users\tentoma\Desktop\THE_FINAL_LOGO_EODY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tentoma\Desktop\THE_FINAL_LOGO_EODY 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1639">
        <w:rPr>
          <w:rFonts w:ascii="Arial Narrow" w:hAnsi="Arial Narrow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699189" wp14:editId="25FBA9E3">
                <wp:simplePos x="0" y="0"/>
                <wp:positionH relativeFrom="column">
                  <wp:posOffset>0</wp:posOffset>
                </wp:positionH>
                <wp:positionV relativeFrom="paragraph">
                  <wp:posOffset>789940</wp:posOffset>
                </wp:positionV>
                <wp:extent cx="5257800" cy="47942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9F8E49" w14:textId="77777777" w:rsidR="00D95B69" w:rsidRPr="00D95B69" w:rsidRDefault="00D95B69" w:rsidP="006C64D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142DAC"/>
                              </w:rPr>
                            </w:pPr>
                            <w:r w:rsidRPr="00D95B69">
                              <w:rPr>
                                <w:rFonts w:ascii="Arial Narrow" w:hAnsi="Arial Narrow"/>
                                <w:b/>
                                <w:color w:val="142DAC"/>
                              </w:rPr>
                              <w:t xml:space="preserve">ΕΘΝΙΚΟΣ ΟΡΓΑΝΙΣΜΟΣ ΔΗΜΟΣΙΑΣ ΥΓΕΙΑΣ </w:t>
                            </w:r>
                          </w:p>
                          <w:p w14:paraId="13227F88" w14:textId="77777777" w:rsidR="006C64DC" w:rsidRPr="00D95B69" w:rsidRDefault="006C64DC" w:rsidP="006C64D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142DAC"/>
                              </w:rPr>
                            </w:pPr>
                            <w:r w:rsidRPr="00D95B69">
                              <w:rPr>
                                <w:rFonts w:ascii="Arial Narrow" w:hAnsi="Arial Narrow"/>
                                <w:b/>
                                <w:color w:val="142DAC"/>
                              </w:rPr>
                              <w:t xml:space="preserve">ΥΠΟΥΡΓΕΙΟ ΥΓΕΙΑΣ </w:t>
                            </w:r>
                          </w:p>
                          <w:p w14:paraId="2D83454C" w14:textId="77777777" w:rsidR="006C64DC" w:rsidRDefault="006C64DC" w:rsidP="006C64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9918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62.2pt;width:414pt;height:3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" stroked="f">
                <v:textbox>
                  <w:txbxContent>
                    <w:p w14:paraId="5B9F8E49" w14:textId="77777777" w:rsidR="00D95B69" w:rsidRPr="00D95B69" w:rsidRDefault="00D95B69" w:rsidP="006C64DC">
                      <w:pPr>
                        <w:jc w:val="center"/>
                        <w:rPr>
                          <w:rFonts w:ascii="Arial Narrow" w:hAnsi="Arial Narrow"/>
                          <w:b/>
                          <w:color w:val="142DAC"/>
                        </w:rPr>
                      </w:pPr>
                      <w:r w:rsidRPr="00D95B69">
                        <w:rPr>
                          <w:rFonts w:ascii="Arial Narrow" w:hAnsi="Arial Narrow"/>
                          <w:b/>
                          <w:color w:val="142DAC"/>
                        </w:rPr>
                        <w:t xml:space="preserve">ΕΘΝΙΚΟΣ ΟΡΓΑΝΙΣΜΟΣ ΔΗΜΟΣΙΑΣ ΥΓΕΙΑΣ </w:t>
                      </w:r>
                    </w:p>
                    <w:p w14:paraId="13227F88" w14:textId="77777777" w:rsidR="006C64DC" w:rsidRPr="00D95B69" w:rsidRDefault="006C64DC" w:rsidP="006C64DC">
                      <w:pPr>
                        <w:jc w:val="center"/>
                        <w:rPr>
                          <w:rFonts w:ascii="Arial Narrow" w:hAnsi="Arial Narrow"/>
                          <w:b/>
                          <w:color w:val="142DAC"/>
                        </w:rPr>
                      </w:pPr>
                      <w:r w:rsidRPr="00D95B69">
                        <w:rPr>
                          <w:rFonts w:ascii="Arial Narrow" w:hAnsi="Arial Narrow"/>
                          <w:b/>
                          <w:color w:val="142DAC"/>
                        </w:rPr>
                        <w:t xml:space="preserve">ΥΠΟΥΡΓΕΙΟ ΥΓΕΙΑΣ </w:t>
                      </w:r>
                    </w:p>
                    <w:p w14:paraId="2D83454C" w14:textId="77777777" w:rsidR="006C64DC" w:rsidRDefault="006C64DC" w:rsidP="006C64DC"/>
                  </w:txbxContent>
                </v:textbox>
              </v:shape>
            </w:pict>
          </mc:Fallback>
        </mc:AlternateContent>
      </w:r>
    </w:p>
    <w:p w14:paraId="068EE361" w14:textId="77777777" w:rsidR="00C47DA8" w:rsidRPr="00137466" w:rsidRDefault="00C47DA8" w:rsidP="001D5D45">
      <w:pPr>
        <w:jc w:val="both"/>
        <w:rPr>
          <w:rFonts w:ascii="Arial Narrow" w:hAnsi="Arial Narrow"/>
          <w:b/>
          <w:noProof/>
          <w:sz w:val="22"/>
          <w:szCs w:val="22"/>
        </w:rPr>
      </w:pPr>
    </w:p>
    <w:p w14:paraId="32B5C254" w14:textId="2ACC41A3" w:rsidR="00C47DA8" w:rsidRPr="00137466" w:rsidRDefault="00121639" w:rsidP="001D5D45">
      <w:pPr>
        <w:jc w:val="both"/>
        <w:rPr>
          <w:rFonts w:ascii="Arial Narrow" w:hAnsi="Arial Narrow"/>
          <w:b/>
          <w:noProof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0102C6" wp14:editId="73695419">
                <wp:simplePos x="0" y="0"/>
                <wp:positionH relativeFrom="margin">
                  <wp:align>center</wp:align>
                </wp:positionH>
                <wp:positionV relativeFrom="paragraph">
                  <wp:posOffset>220980</wp:posOffset>
                </wp:positionV>
                <wp:extent cx="5715000" cy="1600200"/>
                <wp:effectExtent l="19050" t="19050" r="1905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6002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47EA0" id="Rectangle 2" o:spid="_x0000_s1026" style="position:absolute;margin-left:0;margin-top:17.4pt;width:450pt;height:12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" filled="f" strokeweight="4.5pt">
                <v:stroke linestyle="thinThick"/>
                <w10:wrap anchorx="margin"/>
              </v:rect>
            </w:pict>
          </mc:Fallback>
        </mc:AlternateContent>
      </w:r>
    </w:p>
    <w:p w14:paraId="01ECCBF0" w14:textId="77777777" w:rsidR="00C47DA8" w:rsidRPr="00137466" w:rsidRDefault="00C47DA8" w:rsidP="001D5D45">
      <w:pPr>
        <w:jc w:val="both"/>
        <w:rPr>
          <w:rFonts w:ascii="Arial Narrow" w:hAnsi="Arial Narrow"/>
          <w:b/>
          <w:noProof/>
          <w:sz w:val="22"/>
          <w:szCs w:val="22"/>
        </w:rPr>
      </w:pPr>
    </w:p>
    <w:p w14:paraId="74586B3C" w14:textId="77777777" w:rsidR="005604B6" w:rsidRDefault="005604B6" w:rsidP="001D5D45">
      <w:pPr>
        <w:jc w:val="both"/>
        <w:rPr>
          <w:rFonts w:ascii="Arial Narrow" w:hAnsi="Arial Narrow"/>
          <w:b/>
          <w:sz w:val="22"/>
          <w:szCs w:val="22"/>
        </w:rPr>
      </w:pPr>
    </w:p>
    <w:p w14:paraId="7F16CDB6" w14:textId="77777777" w:rsidR="00CC0AE6" w:rsidRPr="003E391D" w:rsidRDefault="00C85F33" w:rsidP="00614A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391D">
        <w:rPr>
          <w:rFonts w:asciiTheme="minorHAnsi" w:hAnsiTheme="minorHAnsi" w:cstheme="minorHAnsi"/>
          <w:b/>
          <w:sz w:val="22"/>
          <w:szCs w:val="22"/>
        </w:rPr>
        <w:t xml:space="preserve">ΛΟΙΜΩΞΗ ΑΠΟ ΤΟ ΝΕΟ </w:t>
      </w:r>
      <w:r w:rsidR="00A86A68" w:rsidRPr="003E391D">
        <w:rPr>
          <w:rFonts w:asciiTheme="minorHAnsi" w:hAnsiTheme="minorHAnsi" w:cstheme="minorHAnsi"/>
          <w:b/>
          <w:sz w:val="22"/>
          <w:szCs w:val="22"/>
        </w:rPr>
        <w:t>ΚΟΡ</w:t>
      </w:r>
      <w:r w:rsidR="00B87021" w:rsidRPr="003E391D">
        <w:rPr>
          <w:rFonts w:asciiTheme="minorHAnsi" w:hAnsiTheme="minorHAnsi" w:cstheme="minorHAnsi"/>
          <w:b/>
          <w:sz w:val="22"/>
          <w:szCs w:val="22"/>
        </w:rPr>
        <w:t>Ω</w:t>
      </w:r>
      <w:r w:rsidR="00A86A68" w:rsidRPr="003E391D">
        <w:rPr>
          <w:rFonts w:asciiTheme="minorHAnsi" w:hAnsiTheme="minorHAnsi" w:cstheme="minorHAnsi"/>
          <w:b/>
          <w:sz w:val="22"/>
          <w:szCs w:val="22"/>
        </w:rPr>
        <w:t>Ν</w:t>
      </w:r>
      <w:r w:rsidRPr="003E391D">
        <w:rPr>
          <w:rFonts w:asciiTheme="minorHAnsi" w:hAnsiTheme="minorHAnsi" w:cstheme="minorHAnsi"/>
          <w:b/>
          <w:sz w:val="22"/>
          <w:szCs w:val="22"/>
        </w:rPr>
        <w:t>Ο</w:t>
      </w:r>
      <w:r w:rsidR="00A86A68" w:rsidRPr="003E391D">
        <w:rPr>
          <w:rFonts w:asciiTheme="minorHAnsi" w:hAnsiTheme="minorHAnsi" w:cstheme="minorHAnsi"/>
          <w:b/>
          <w:sz w:val="22"/>
          <w:szCs w:val="22"/>
        </w:rPr>
        <w:t>Ϊ</w:t>
      </w:r>
      <w:r w:rsidR="00CC0AE6" w:rsidRPr="003E391D">
        <w:rPr>
          <w:rFonts w:asciiTheme="minorHAnsi" w:hAnsiTheme="minorHAnsi" w:cstheme="minorHAnsi"/>
          <w:b/>
          <w:sz w:val="22"/>
          <w:szCs w:val="22"/>
        </w:rPr>
        <w:t xml:space="preserve">Ο </w:t>
      </w:r>
      <w:r w:rsidR="00FC488B" w:rsidRPr="003E391D">
        <w:rPr>
          <w:rFonts w:asciiTheme="minorHAnsi" w:hAnsiTheme="minorHAnsi" w:cstheme="minorHAnsi"/>
          <w:b/>
          <w:sz w:val="22"/>
          <w:szCs w:val="22"/>
          <w:lang w:val="en-US"/>
        </w:rPr>
        <w:t>SARS</w:t>
      </w:r>
      <w:r w:rsidR="00FC488B" w:rsidRPr="003E391D">
        <w:rPr>
          <w:rFonts w:asciiTheme="minorHAnsi" w:hAnsiTheme="minorHAnsi" w:cstheme="minorHAnsi"/>
          <w:b/>
          <w:sz w:val="22"/>
          <w:szCs w:val="22"/>
        </w:rPr>
        <w:t>-</w:t>
      </w:r>
      <w:r w:rsidR="00FC488B" w:rsidRPr="003E391D">
        <w:rPr>
          <w:rFonts w:asciiTheme="minorHAnsi" w:hAnsiTheme="minorHAnsi" w:cstheme="minorHAnsi"/>
          <w:b/>
          <w:sz w:val="22"/>
          <w:szCs w:val="22"/>
          <w:lang w:val="en-US"/>
        </w:rPr>
        <w:t>CoV</w:t>
      </w:r>
      <w:r w:rsidR="00FC488B" w:rsidRPr="003E391D">
        <w:rPr>
          <w:rFonts w:asciiTheme="minorHAnsi" w:hAnsiTheme="minorHAnsi" w:cstheme="minorHAnsi"/>
          <w:b/>
          <w:sz w:val="22"/>
          <w:szCs w:val="22"/>
        </w:rPr>
        <w:t>-2 (</w:t>
      </w:r>
      <w:r w:rsidR="00FC488B" w:rsidRPr="003E391D">
        <w:rPr>
          <w:rFonts w:asciiTheme="minorHAnsi" w:hAnsiTheme="minorHAnsi" w:cstheme="minorHAnsi"/>
          <w:b/>
          <w:sz w:val="22"/>
          <w:szCs w:val="22"/>
          <w:lang w:val="en-US"/>
        </w:rPr>
        <w:t>COVID</w:t>
      </w:r>
      <w:r w:rsidR="00FC488B" w:rsidRPr="003E391D">
        <w:rPr>
          <w:rFonts w:asciiTheme="minorHAnsi" w:hAnsiTheme="minorHAnsi" w:cstheme="minorHAnsi"/>
          <w:b/>
          <w:sz w:val="22"/>
          <w:szCs w:val="22"/>
        </w:rPr>
        <w:t>-19)</w:t>
      </w:r>
    </w:p>
    <w:p w14:paraId="28DECC0F" w14:textId="77777777" w:rsidR="00CC0AE6" w:rsidRPr="003E391D" w:rsidRDefault="00CC0AE6" w:rsidP="00614A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47288E" w14:textId="77777777" w:rsidR="003E391D" w:rsidRPr="003E391D" w:rsidRDefault="0052354B" w:rsidP="00614A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391D">
        <w:rPr>
          <w:rFonts w:asciiTheme="minorHAnsi" w:hAnsiTheme="minorHAnsi" w:cstheme="minorHAnsi"/>
          <w:b/>
          <w:sz w:val="22"/>
          <w:szCs w:val="22"/>
        </w:rPr>
        <w:t xml:space="preserve">ΟΔΗΓΙΕΣ ΓΙΑ ΤΟΝ ΠΕΡΙΒΑΛΛΟΝΤΙΚΟ ΚΑΘΑΡΙΣΜΟ ΜΗ ΥΓΕΙΟΝΟΜΙΚΩΝ ΜΟΝΑΔΩΝ </w:t>
      </w:r>
    </w:p>
    <w:p w14:paraId="72EB7F8A" w14:textId="77777777" w:rsidR="0052354B" w:rsidRPr="003E391D" w:rsidRDefault="0052354B" w:rsidP="00614A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391D">
        <w:rPr>
          <w:rFonts w:asciiTheme="minorHAnsi" w:hAnsiTheme="minorHAnsi" w:cstheme="minorHAnsi"/>
          <w:b/>
          <w:sz w:val="22"/>
          <w:szCs w:val="22"/>
        </w:rPr>
        <w:t xml:space="preserve">ΠΟΥ </w:t>
      </w:r>
      <w:r w:rsidR="003E391D">
        <w:rPr>
          <w:rFonts w:asciiTheme="minorHAnsi" w:hAnsiTheme="minorHAnsi" w:cstheme="minorHAnsi"/>
          <w:b/>
          <w:sz w:val="22"/>
          <w:szCs w:val="22"/>
        </w:rPr>
        <w:t xml:space="preserve">ΠΙΘΑΝΟΝ </w:t>
      </w:r>
      <w:r w:rsidRPr="003E391D">
        <w:rPr>
          <w:rFonts w:asciiTheme="minorHAnsi" w:hAnsiTheme="minorHAnsi" w:cstheme="minorHAnsi"/>
          <w:b/>
          <w:sz w:val="22"/>
          <w:szCs w:val="22"/>
        </w:rPr>
        <w:t>ΕΧΟΥΝ ΕΚΤΕΘΕΙ ΣΤΟΝ ΙΟ SARS</w:t>
      </w:r>
      <w:r w:rsidR="003E391D">
        <w:rPr>
          <w:rFonts w:asciiTheme="minorHAnsi" w:hAnsiTheme="minorHAnsi" w:cstheme="minorHAnsi"/>
          <w:b/>
          <w:sz w:val="22"/>
          <w:szCs w:val="22"/>
        </w:rPr>
        <w:t>-</w:t>
      </w:r>
      <w:r w:rsidRPr="003E391D">
        <w:rPr>
          <w:rFonts w:asciiTheme="minorHAnsi" w:hAnsiTheme="minorHAnsi" w:cstheme="minorHAnsi"/>
          <w:b/>
          <w:sz w:val="22"/>
          <w:szCs w:val="22"/>
        </w:rPr>
        <w:t>COV-2</w:t>
      </w:r>
    </w:p>
    <w:p w14:paraId="4F88B490" w14:textId="77777777" w:rsidR="009E7FBA" w:rsidRPr="003E391D" w:rsidRDefault="009E7FBA" w:rsidP="00614A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83D3A6" w14:textId="77777777" w:rsidR="00CC0AE6" w:rsidRPr="003E391D" w:rsidRDefault="00614AE9" w:rsidP="00614A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391D">
        <w:rPr>
          <w:rFonts w:asciiTheme="minorHAnsi" w:hAnsiTheme="minorHAnsi" w:cstheme="minorHAnsi"/>
          <w:b/>
          <w:sz w:val="22"/>
          <w:szCs w:val="22"/>
        </w:rPr>
        <w:t>2</w:t>
      </w:r>
      <w:r w:rsidR="003E39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E391D">
        <w:rPr>
          <w:rFonts w:asciiTheme="minorHAnsi" w:hAnsiTheme="minorHAnsi" w:cstheme="minorHAnsi"/>
          <w:b/>
          <w:sz w:val="22"/>
          <w:szCs w:val="22"/>
        </w:rPr>
        <w:t>Μαϊου</w:t>
      </w:r>
      <w:r w:rsidR="00FC488B" w:rsidRPr="003E391D">
        <w:rPr>
          <w:rFonts w:asciiTheme="minorHAnsi" w:hAnsiTheme="minorHAnsi" w:cstheme="minorHAnsi"/>
          <w:b/>
          <w:sz w:val="22"/>
          <w:szCs w:val="22"/>
        </w:rPr>
        <w:t xml:space="preserve"> 2020</w:t>
      </w:r>
    </w:p>
    <w:p w14:paraId="3E5B7141" w14:textId="77777777" w:rsidR="004B30B0" w:rsidRPr="003E391D" w:rsidRDefault="004B30B0" w:rsidP="001D5D4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149E4F" w14:textId="77777777" w:rsidR="004B30B0" w:rsidRPr="003E391D" w:rsidRDefault="004B30B0" w:rsidP="001D5D4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0A126C" w14:textId="77777777" w:rsidR="00137466" w:rsidRDefault="00137466" w:rsidP="001D5D45">
      <w:pPr>
        <w:jc w:val="both"/>
        <w:rPr>
          <w:rFonts w:ascii="Arial Narrow" w:hAnsi="Arial Narrow"/>
          <w:b/>
          <w:color w:val="142DAC"/>
          <w:sz w:val="22"/>
          <w:szCs w:val="22"/>
        </w:rPr>
      </w:pPr>
    </w:p>
    <w:p w14:paraId="047164EC" w14:textId="77777777" w:rsidR="008A3CB8" w:rsidRPr="003E391D" w:rsidRDefault="008A3CB8" w:rsidP="001D5D45">
      <w:pPr>
        <w:jc w:val="both"/>
        <w:rPr>
          <w:rFonts w:ascii="Arial Narrow" w:hAnsi="Arial Narrow"/>
          <w:b/>
          <w:color w:val="000099"/>
        </w:rPr>
      </w:pPr>
    </w:p>
    <w:p w14:paraId="0D39613E" w14:textId="77777777" w:rsidR="0052354B" w:rsidRPr="00B975FD" w:rsidRDefault="00FC488B" w:rsidP="001D5D45">
      <w:pPr>
        <w:jc w:val="both"/>
        <w:rPr>
          <w:rFonts w:ascii="Arial Narrow" w:hAnsi="Arial Narrow"/>
          <w:b/>
          <w:color w:val="000099"/>
        </w:rPr>
      </w:pPr>
      <w:r w:rsidRPr="00B975FD">
        <w:rPr>
          <w:rFonts w:ascii="Arial Narrow" w:hAnsi="Arial Narrow"/>
          <w:b/>
          <w:color w:val="000099"/>
        </w:rPr>
        <w:t>ΕΙΣΑΓΩΓΗ</w:t>
      </w:r>
    </w:p>
    <w:p w14:paraId="6D544124" w14:textId="77777777" w:rsidR="0052354B" w:rsidRPr="003E391D" w:rsidRDefault="0052354B" w:rsidP="001D5D45">
      <w:pPr>
        <w:jc w:val="both"/>
        <w:rPr>
          <w:rFonts w:asciiTheme="majorHAnsi" w:hAnsiTheme="majorHAnsi"/>
          <w:b/>
          <w:color w:val="000099"/>
          <w:sz w:val="22"/>
          <w:szCs w:val="22"/>
        </w:rPr>
      </w:pPr>
    </w:p>
    <w:p w14:paraId="5453F611" w14:textId="10B399DB" w:rsidR="008E0519" w:rsidRPr="00531E0A" w:rsidRDefault="0052354B" w:rsidP="001D5D45">
      <w:pPr>
        <w:spacing w:line="276" w:lineRule="auto"/>
        <w:jc w:val="both"/>
        <w:rPr>
          <w:rFonts w:ascii="Arial Narrow" w:hAnsi="Arial Narrow"/>
          <w:color w:val="FF0000"/>
          <w:sz w:val="22"/>
          <w:szCs w:val="22"/>
        </w:rPr>
      </w:pPr>
      <w:r w:rsidRPr="00137466">
        <w:rPr>
          <w:rFonts w:ascii="Arial Narrow" w:hAnsi="Arial Narrow"/>
          <w:sz w:val="22"/>
          <w:szCs w:val="22"/>
        </w:rPr>
        <w:t xml:space="preserve">Η τρέχουσα επιδημία COVID-19 </w:t>
      </w:r>
      <w:r w:rsidR="003E391D">
        <w:rPr>
          <w:rFonts w:ascii="Arial Narrow" w:hAnsi="Arial Narrow"/>
          <w:sz w:val="22"/>
          <w:szCs w:val="22"/>
        </w:rPr>
        <w:t>οφείλεται σ</w:t>
      </w:r>
      <w:r w:rsidRPr="00137466">
        <w:rPr>
          <w:rFonts w:ascii="Arial Narrow" w:hAnsi="Arial Narrow"/>
          <w:sz w:val="22"/>
          <w:szCs w:val="22"/>
        </w:rPr>
        <w:t>το</w:t>
      </w:r>
      <w:r w:rsidR="003E391D">
        <w:rPr>
          <w:rFonts w:ascii="Arial Narrow" w:hAnsi="Arial Narrow"/>
          <w:sz w:val="22"/>
          <w:szCs w:val="22"/>
        </w:rPr>
        <w:t xml:space="preserve"> νέο </w:t>
      </w:r>
      <w:r w:rsidRPr="00137466">
        <w:rPr>
          <w:rFonts w:ascii="Arial Narrow" w:hAnsi="Arial Narrow"/>
          <w:sz w:val="22"/>
          <w:szCs w:val="22"/>
        </w:rPr>
        <w:t>κορ</w:t>
      </w:r>
      <w:r w:rsidR="00A128E7">
        <w:rPr>
          <w:rFonts w:ascii="Arial Narrow" w:hAnsi="Arial Narrow"/>
          <w:sz w:val="22"/>
          <w:szCs w:val="22"/>
        </w:rPr>
        <w:t>ο</w:t>
      </w:r>
      <w:r w:rsidRPr="00137466">
        <w:rPr>
          <w:rFonts w:ascii="Arial Narrow" w:hAnsi="Arial Narrow"/>
          <w:sz w:val="22"/>
          <w:szCs w:val="22"/>
        </w:rPr>
        <w:t xml:space="preserve">νοϊό SARS-CoV-2, που ανήκει στην οικογένεια των </w:t>
      </w:r>
      <w:r w:rsidRPr="00137466">
        <w:rPr>
          <w:rFonts w:ascii="Arial Narrow" w:hAnsi="Arial Narrow"/>
          <w:i/>
          <w:sz w:val="22"/>
          <w:szCs w:val="22"/>
        </w:rPr>
        <w:t>Coronoviridae</w:t>
      </w:r>
      <w:r w:rsidRPr="00137466">
        <w:rPr>
          <w:rFonts w:ascii="Arial Narrow" w:hAnsi="Arial Narrow"/>
          <w:sz w:val="22"/>
          <w:szCs w:val="22"/>
        </w:rPr>
        <w:t xml:space="preserve">, μία μεγάλη οικογένεια RNA ιών. </w:t>
      </w:r>
      <w:r w:rsidR="00FC488B" w:rsidRPr="00137466">
        <w:rPr>
          <w:rFonts w:ascii="Arial Narrow" w:hAnsi="Arial Narrow"/>
          <w:sz w:val="22"/>
          <w:szCs w:val="22"/>
        </w:rPr>
        <w:t xml:space="preserve">Με τα έως τώρα δεδομένα ο ιός </w:t>
      </w:r>
      <w:r w:rsidR="00FC488B" w:rsidRPr="00137466">
        <w:rPr>
          <w:rFonts w:ascii="Arial Narrow" w:hAnsi="Arial Narrow"/>
          <w:sz w:val="22"/>
          <w:szCs w:val="22"/>
          <w:lang w:val="en-US"/>
        </w:rPr>
        <w:t>SARS</w:t>
      </w:r>
      <w:r w:rsidR="00FC488B" w:rsidRPr="00137466">
        <w:rPr>
          <w:rFonts w:ascii="Arial Narrow" w:hAnsi="Arial Narrow"/>
          <w:sz w:val="22"/>
          <w:szCs w:val="22"/>
        </w:rPr>
        <w:t>-</w:t>
      </w:r>
      <w:r w:rsidR="00FC488B" w:rsidRPr="00137466">
        <w:rPr>
          <w:rFonts w:ascii="Arial Narrow" w:hAnsi="Arial Narrow"/>
          <w:sz w:val="22"/>
          <w:szCs w:val="22"/>
          <w:lang w:val="en-US"/>
        </w:rPr>
        <w:t>CoV</w:t>
      </w:r>
      <w:r w:rsidR="00FC488B" w:rsidRPr="00137466">
        <w:rPr>
          <w:rFonts w:ascii="Arial Narrow" w:hAnsi="Arial Narrow"/>
          <w:sz w:val="22"/>
          <w:szCs w:val="22"/>
        </w:rPr>
        <w:t xml:space="preserve">-2 έχει ανιχνευθεί σε δείγματα από το αναπνευστικό, τα κόπρανα και το αίμα. </w:t>
      </w:r>
      <w:r w:rsidR="003E391D">
        <w:rPr>
          <w:rFonts w:ascii="Arial Narrow" w:hAnsi="Arial Narrow"/>
          <w:sz w:val="22"/>
          <w:szCs w:val="22"/>
        </w:rPr>
        <w:t xml:space="preserve">Ο ιός </w:t>
      </w:r>
      <w:r w:rsidR="00FC488B" w:rsidRPr="00137466">
        <w:rPr>
          <w:rFonts w:ascii="Arial Narrow" w:hAnsi="Arial Narrow"/>
          <w:sz w:val="22"/>
          <w:szCs w:val="22"/>
          <w:lang w:val="en-US"/>
        </w:rPr>
        <w:t>SARS</w:t>
      </w:r>
      <w:r w:rsidR="00FC488B" w:rsidRPr="005B4492">
        <w:rPr>
          <w:rFonts w:ascii="Arial Narrow" w:hAnsi="Arial Narrow"/>
          <w:sz w:val="22"/>
          <w:szCs w:val="22"/>
        </w:rPr>
        <w:t>-</w:t>
      </w:r>
      <w:r w:rsidR="00FC488B" w:rsidRPr="00137466">
        <w:rPr>
          <w:rFonts w:ascii="Arial Narrow" w:hAnsi="Arial Narrow"/>
          <w:sz w:val="22"/>
          <w:szCs w:val="22"/>
          <w:lang w:val="en-US"/>
        </w:rPr>
        <w:t>CoV</w:t>
      </w:r>
      <w:r w:rsidR="00FC488B" w:rsidRPr="005B4492">
        <w:rPr>
          <w:rFonts w:ascii="Arial Narrow" w:hAnsi="Arial Narrow"/>
          <w:sz w:val="22"/>
          <w:szCs w:val="22"/>
        </w:rPr>
        <w:t xml:space="preserve">-2 </w:t>
      </w:r>
      <w:r w:rsidR="003E391D">
        <w:rPr>
          <w:rFonts w:ascii="Arial Narrow" w:hAnsi="Arial Narrow"/>
          <w:sz w:val="22"/>
          <w:szCs w:val="22"/>
        </w:rPr>
        <w:t xml:space="preserve">μεταδίδεται </w:t>
      </w:r>
      <w:r w:rsidR="00FC488B" w:rsidRPr="00137466">
        <w:rPr>
          <w:rFonts w:ascii="Arial Narrow" w:hAnsi="Arial Narrow"/>
          <w:sz w:val="22"/>
          <w:szCs w:val="22"/>
        </w:rPr>
        <w:t xml:space="preserve">άμεσα μέσω σταγονιδίων που παράγονται όταν ένα μολυσμένο άτομο βήχει ή φταρνίζεται </w:t>
      </w:r>
      <w:r w:rsidR="003E391D">
        <w:rPr>
          <w:rFonts w:ascii="Arial Narrow" w:hAnsi="Arial Narrow"/>
          <w:sz w:val="22"/>
          <w:szCs w:val="22"/>
        </w:rPr>
        <w:t xml:space="preserve">ή </w:t>
      </w:r>
      <w:r w:rsidR="00FC488B" w:rsidRPr="00137466">
        <w:rPr>
          <w:rFonts w:ascii="Arial Narrow" w:hAnsi="Arial Narrow"/>
          <w:sz w:val="22"/>
          <w:szCs w:val="22"/>
        </w:rPr>
        <w:t>έμμεσα μέσω της επαφής με μολυσμένες επιφάνειες (μέσω χεριών</w:t>
      </w:r>
      <w:r w:rsidR="005B4492">
        <w:rPr>
          <w:rFonts w:ascii="Arial Narrow" w:hAnsi="Arial Narrow"/>
          <w:sz w:val="22"/>
          <w:szCs w:val="22"/>
        </w:rPr>
        <w:t>,</w:t>
      </w:r>
      <w:r w:rsidR="00FC488B" w:rsidRPr="00137466">
        <w:rPr>
          <w:rFonts w:ascii="Arial Narrow" w:hAnsi="Arial Narrow"/>
          <w:sz w:val="22"/>
          <w:szCs w:val="22"/>
        </w:rPr>
        <w:t xml:space="preserve"> που χωρίς να έχει </w:t>
      </w:r>
      <w:r w:rsidR="00FC488B" w:rsidRPr="00F93353">
        <w:rPr>
          <w:rFonts w:ascii="Arial Narrow" w:hAnsi="Arial Narrow"/>
          <w:sz w:val="22"/>
          <w:szCs w:val="22"/>
        </w:rPr>
        <w:t xml:space="preserve">προηγηθεί </w:t>
      </w:r>
      <w:r w:rsidR="003E391D">
        <w:rPr>
          <w:rFonts w:ascii="Arial Narrow" w:hAnsi="Arial Narrow"/>
          <w:sz w:val="22"/>
          <w:szCs w:val="22"/>
        </w:rPr>
        <w:t xml:space="preserve">υγιεινή των χεριών, </w:t>
      </w:r>
      <w:r w:rsidR="005B4492" w:rsidRPr="00F93353">
        <w:rPr>
          <w:rFonts w:ascii="Arial Narrow" w:hAnsi="Arial Narrow"/>
          <w:sz w:val="22"/>
          <w:szCs w:val="22"/>
        </w:rPr>
        <w:t>έρχονται σε επαφή με τους</w:t>
      </w:r>
      <w:r w:rsidR="00FC488B" w:rsidRPr="00F93353">
        <w:rPr>
          <w:rFonts w:ascii="Arial Narrow" w:hAnsi="Arial Narrow"/>
          <w:sz w:val="22"/>
          <w:szCs w:val="22"/>
        </w:rPr>
        <w:t xml:space="preserve"> βλεννογόνους</w:t>
      </w:r>
      <w:r w:rsidR="00FC488B" w:rsidRPr="00137466">
        <w:rPr>
          <w:rFonts w:ascii="Arial Narrow" w:hAnsi="Arial Narrow"/>
          <w:sz w:val="22"/>
          <w:szCs w:val="22"/>
        </w:rPr>
        <w:t xml:space="preserve"> της μύτης, του στόματος και των οφθαλμών).</w:t>
      </w:r>
    </w:p>
    <w:p w14:paraId="3413CAE9" w14:textId="77777777" w:rsidR="00516AAA" w:rsidRDefault="00516AAA" w:rsidP="001D5D45">
      <w:pPr>
        <w:jc w:val="both"/>
        <w:rPr>
          <w:rFonts w:ascii="Arial Narrow" w:hAnsi="Arial Narrow"/>
          <w:b/>
          <w:color w:val="1F497D" w:themeColor="text2"/>
          <w:sz w:val="22"/>
          <w:szCs w:val="22"/>
        </w:rPr>
      </w:pPr>
    </w:p>
    <w:p w14:paraId="765C1339" w14:textId="0193CD4E" w:rsidR="00516AAA" w:rsidRPr="003E391D" w:rsidRDefault="003E391D" w:rsidP="001D5D45">
      <w:pPr>
        <w:jc w:val="both"/>
        <w:rPr>
          <w:rFonts w:ascii="Arial Narrow" w:hAnsi="Arial Narrow"/>
          <w:b/>
          <w:color w:val="000099"/>
        </w:rPr>
      </w:pPr>
      <w:r w:rsidRPr="003E391D">
        <w:rPr>
          <w:rFonts w:ascii="Arial Narrow" w:hAnsi="Arial Narrow"/>
          <w:b/>
          <w:color w:val="000099"/>
        </w:rPr>
        <w:t>Π</w:t>
      </w:r>
      <w:r w:rsidR="00516AAA" w:rsidRPr="003E391D">
        <w:rPr>
          <w:rFonts w:ascii="Arial Narrow" w:hAnsi="Arial Narrow"/>
          <w:b/>
          <w:color w:val="000099"/>
        </w:rPr>
        <w:t>ΑΡΟΥΣΙΑ ΤΟΥ ΙΟΥ</w:t>
      </w:r>
      <w:r w:rsidR="003F50EB">
        <w:rPr>
          <w:rFonts w:ascii="Arial Narrow" w:hAnsi="Arial Narrow"/>
          <w:b/>
          <w:color w:val="000099"/>
        </w:rPr>
        <w:t xml:space="preserve"> </w:t>
      </w:r>
      <w:r w:rsidR="00516AAA" w:rsidRPr="003E391D">
        <w:rPr>
          <w:rFonts w:ascii="Arial Narrow" w:hAnsi="Arial Narrow"/>
          <w:b/>
          <w:color w:val="000099"/>
          <w:lang w:val="en-US"/>
        </w:rPr>
        <w:t>SARS</w:t>
      </w:r>
      <w:r w:rsidR="00516AAA" w:rsidRPr="003E391D">
        <w:rPr>
          <w:rFonts w:ascii="Arial Narrow" w:hAnsi="Arial Narrow"/>
          <w:b/>
          <w:color w:val="000099"/>
        </w:rPr>
        <w:t>-</w:t>
      </w:r>
      <w:r w:rsidR="00516AAA" w:rsidRPr="003E391D">
        <w:rPr>
          <w:rFonts w:ascii="Arial Narrow" w:hAnsi="Arial Narrow"/>
          <w:b/>
          <w:color w:val="000099"/>
          <w:lang w:val="en-US"/>
        </w:rPr>
        <w:t>CoV</w:t>
      </w:r>
      <w:r w:rsidR="00516AAA" w:rsidRPr="003E391D">
        <w:rPr>
          <w:rFonts w:ascii="Arial Narrow" w:hAnsi="Arial Narrow"/>
          <w:b/>
          <w:color w:val="000099"/>
        </w:rPr>
        <w:t>-2 ΣΤΟ ΠΕΡΙΒΑΛΛΟΝ</w:t>
      </w:r>
    </w:p>
    <w:p w14:paraId="455A75F5" w14:textId="77777777" w:rsidR="00975A74" w:rsidRDefault="00975A74" w:rsidP="00975A74">
      <w:pPr>
        <w:spacing w:after="120"/>
        <w:jc w:val="both"/>
        <w:rPr>
          <w:rFonts w:ascii="Arial Narrow" w:hAnsi="Arial Narrow" w:cstheme="minorHAnsi"/>
          <w:sz w:val="22"/>
          <w:szCs w:val="22"/>
        </w:rPr>
      </w:pPr>
    </w:p>
    <w:p w14:paraId="3A6C0269" w14:textId="77777777" w:rsidR="00975A74" w:rsidRPr="00975A74" w:rsidRDefault="00975A74" w:rsidP="00A00221">
      <w:pPr>
        <w:spacing w:after="12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975A74">
        <w:rPr>
          <w:rFonts w:ascii="Arial Narrow" w:hAnsi="Arial Narrow" w:cstheme="minorHAnsi"/>
          <w:sz w:val="22"/>
          <w:szCs w:val="22"/>
        </w:rPr>
        <w:t xml:space="preserve">Τα δεδομένα σχετικά με το χρόνο και τις συνθήκες </w:t>
      </w:r>
      <w:r>
        <w:rPr>
          <w:rFonts w:ascii="Arial Narrow" w:hAnsi="Arial Narrow" w:cstheme="minorHAnsi"/>
          <w:sz w:val="22"/>
          <w:szCs w:val="22"/>
        </w:rPr>
        <w:t>(π.χ. θερμοκρασία</w:t>
      </w:r>
      <w:r w:rsidR="005B5C7A">
        <w:rPr>
          <w:rFonts w:ascii="Arial Narrow" w:hAnsi="Arial Narrow" w:cstheme="minorHAnsi"/>
          <w:sz w:val="22"/>
          <w:szCs w:val="22"/>
        </w:rPr>
        <w:t>, υγρασία κ.α</w:t>
      </w:r>
      <w:r w:rsidR="00A210D8">
        <w:rPr>
          <w:rFonts w:ascii="Arial Narrow" w:hAnsi="Arial Narrow" w:cstheme="minorHAnsi"/>
          <w:sz w:val="22"/>
          <w:szCs w:val="22"/>
        </w:rPr>
        <w:t>.</w:t>
      </w:r>
      <w:r w:rsidR="005B5C7A">
        <w:rPr>
          <w:rFonts w:ascii="Arial Narrow" w:hAnsi="Arial Narrow" w:cstheme="minorHAnsi"/>
          <w:sz w:val="22"/>
          <w:szCs w:val="22"/>
        </w:rPr>
        <w:t>)</w:t>
      </w:r>
      <w:r w:rsidR="003E391D">
        <w:rPr>
          <w:rFonts w:ascii="Arial Narrow" w:hAnsi="Arial Narrow" w:cstheme="minorHAnsi"/>
          <w:sz w:val="22"/>
          <w:szCs w:val="22"/>
        </w:rPr>
        <w:t xml:space="preserve"> </w:t>
      </w:r>
      <w:r w:rsidRPr="00975A74">
        <w:rPr>
          <w:rFonts w:ascii="Arial Narrow" w:hAnsi="Arial Narrow" w:cstheme="minorHAnsi"/>
          <w:sz w:val="22"/>
          <w:szCs w:val="22"/>
        </w:rPr>
        <w:t xml:space="preserve">που επηρεάζουν την επιβίωση του ιού SARS-CoV-2 στο περιβάλλον είναι προς το παρόν περιορισμένα. </w:t>
      </w:r>
      <w:r>
        <w:rPr>
          <w:rFonts w:ascii="Arial Narrow" w:hAnsi="Arial Narrow" w:cstheme="minorHAnsi"/>
          <w:sz w:val="22"/>
          <w:szCs w:val="22"/>
        </w:rPr>
        <w:t>Π</w:t>
      </w:r>
      <w:r w:rsidRPr="00975A74">
        <w:rPr>
          <w:rFonts w:ascii="Arial Narrow" w:hAnsi="Arial Narrow" w:cstheme="minorHAnsi"/>
          <w:sz w:val="22"/>
          <w:szCs w:val="22"/>
        </w:rPr>
        <w:t>ρόσφατες μελέτες</w:t>
      </w:r>
      <w:r w:rsidR="003E391D">
        <w:rPr>
          <w:rFonts w:ascii="Arial Narrow" w:hAnsi="Arial Narrow" w:cstheme="minorHAnsi"/>
          <w:sz w:val="22"/>
          <w:szCs w:val="22"/>
        </w:rPr>
        <w:t xml:space="preserve"> </w:t>
      </w:r>
      <w:r w:rsidRPr="00975A74">
        <w:rPr>
          <w:rFonts w:ascii="Arial Narrow" w:hAnsi="Arial Narrow" w:cstheme="minorHAnsi"/>
          <w:sz w:val="22"/>
          <w:szCs w:val="22"/>
        </w:rPr>
        <w:t xml:space="preserve">δείχνουν ότι ο ιός </w:t>
      </w:r>
      <w:r w:rsidR="003E391D">
        <w:rPr>
          <w:rFonts w:ascii="Arial Narrow" w:hAnsi="Arial Narrow" w:cstheme="minorHAnsi"/>
          <w:sz w:val="22"/>
          <w:szCs w:val="22"/>
          <w:lang w:val="en-US"/>
        </w:rPr>
        <w:t>SARS</w:t>
      </w:r>
      <w:r w:rsidR="003E391D" w:rsidRPr="003E391D">
        <w:rPr>
          <w:rFonts w:ascii="Arial Narrow" w:hAnsi="Arial Narrow" w:cstheme="minorHAnsi"/>
          <w:sz w:val="22"/>
          <w:szCs w:val="22"/>
        </w:rPr>
        <w:t>-</w:t>
      </w:r>
      <w:r w:rsidR="003E391D">
        <w:rPr>
          <w:rFonts w:ascii="Arial Narrow" w:hAnsi="Arial Narrow" w:cstheme="minorHAnsi"/>
          <w:sz w:val="22"/>
          <w:szCs w:val="22"/>
          <w:lang w:val="en-US"/>
        </w:rPr>
        <w:t>CoV</w:t>
      </w:r>
      <w:r w:rsidR="003E391D" w:rsidRPr="003E391D">
        <w:rPr>
          <w:rFonts w:ascii="Arial Narrow" w:hAnsi="Arial Narrow" w:cstheme="minorHAnsi"/>
          <w:sz w:val="22"/>
          <w:szCs w:val="22"/>
        </w:rPr>
        <w:t xml:space="preserve">-2 </w:t>
      </w:r>
      <w:r w:rsidRPr="00975A74">
        <w:rPr>
          <w:rFonts w:ascii="Arial Narrow" w:hAnsi="Arial Narrow" w:cstheme="minorHAnsi"/>
          <w:sz w:val="22"/>
          <w:szCs w:val="22"/>
        </w:rPr>
        <w:t>επιβιώνει έως 4 ώρες πάνω σε χαλκό, έως 24 ώρες πάνω σε χαρτόνι και έως 2-3 ημέρες πάνω σε πλαστικές ή ανοξείδωτες επιφάνειες, αλλά με σημαντικά μειωμένο ι</w:t>
      </w:r>
      <w:r w:rsidR="003E391D" w:rsidRPr="00137466">
        <w:rPr>
          <w:rFonts w:ascii="Arial Narrow" w:hAnsi="Arial Narrow"/>
          <w:sz w:val="22"/>
          <w:szCs w:val="22"/>
        </w:rPr>
        <w:t>ϊ</w:t>
      </w:r>
      <w:r w:rsidRPr="00975A74">
        <w:rPr>
          <w:rFonts w:ascii="Arial Narrow" w:hAnsi="Arial Narrow" w:cstheme="minorHAnsi"/>
          <w:sz w:val="22"/>
          <w:szCs w:val="22"/>
        </w:rPr>
        <w:t xml:space="preserve">κό φορτίο. </w:t>
      </w:r>
    </w:p>
    <w:p w14:paraId="5CA537C8" w14:textId="77777777" w:rsidR="00975A74" w:rsidRPr="00975A74" w:rsidRDefault="00975A74" w:rsidP="00A00221">
      <w:pPr>
        <w:spacing w:after="12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975A74">
        <w:rPr>
          <w:rFonts w:ascii="Arial Narrow" w:hAnsi="Arial Narrow" w:cstheme="minorHAnsi"/>
          <w:sz w:val="22"/>
          <w:szCs w:val="22"/>
        </w:rPr>
        <w:t xml:space="preserve">Επίσης, μελέτη που έγινε σε δωμάτια ασθενών με </w:t>
      </w:r>
      <w:r w:rsidR="003E391D">
        <w:rPr>
          <w:rFonts w:ascii="Arial Narrow" w:hAnsi="Arial Narrow" w:cstheme="minorHAnsi"/>
          <w:sz w:val="22"/>
          <w:szCs w:val="22"/>
        </w:rPr>
        <w:t xml:space="preserve">λοίμωξη </w:t>
      </w:r>
      <w:r w:rsidRPr="00975A74">
        <w:rPr>
          <w:rFonts w:ascii="Arial Narrow" w:hAnsi="Arial Narrow" w:cstheme="minorHAnsi"/>
          <w:sz w:val="22"/>
          <w:szCs w:val="22"/>
          <w:lang w:val="en-US"/>
        </w:rPr>
        <w:t>COVID</w:t>
      </w:r>
      <w:r w:rsidRPr="00975A74">
        <w:rPr>
          <w:rFonts w:ascii="Arial Narrow" w:hAnsi="Arial Narrow" w:cstheme="minorHAnsi"/>
          <w:sz w:val="22"/>
          <w:szCs w:val="22"/>
        </w:rPr>
        <w:t xml:space="preserve">-19 έδειξε διαφορετικά επίπεδα περιβαλλοντικής μόλυνσης, που διακυμάνθηκαν μεταξύ 1 θετικού δείγματος για </w:t>
      </w:r>
      <w:r w:rsidR="003E391D">
        <w:rPr>
          <w:rFonts w:ascii="Arial Narrow" w:hAnsi="Arial Narrow" w:cstheme="minorHAnsi"/>
          <w:sz w:val="22"/>
          <w:szCs w:val="22"/>
        </w:rPr>
        <w:t xml:space="preserve">τον </w:t>
      </w:r>
      <w:r w:rsidRPr="00975A74">
        <w:rPr>
          <w:rFonts w:ascii="Arial Narrow" w:hAnsi="Arial Narrow" w:cstheme="minorHAnsi"/>
          <w:sz w:val="22"/>
          <w:szCs w:val="22"/>
        </w:rPr>
        <w:t xml:space="preserve">ιό </w:t>
      </w:r>
      <w:r w:rsidRPr="00975A74">
        <w:rPr>
          <w:rFonts w:ascii="Arial Narrow" w:hAnsi="Arial Narrow" w:cstheme="minorHAnsi"/>
          <w:sz w:val="22"/>
          <w:szCs w:val="22"/>
          <w:lang w:val="en-US"/>
        </w:rPr>
        <w:t>SARS</w:t>
      </w:r>
      <w:r w:rsidRPr="00975A74">
        <w:rPr>
          <w:rFonts w:ascii="Arial Narrow" w:hAnsi="Arial Narrow" w:cstheme="minorHAnsi"/>
          <w:sz w:val="22"/>
          <w:szCs w:val="22"/>
        </w:rPr>
        <w:t>-</w:t>
      </w:r>
      <w:r w:rsidRPr="00975A74">
        <w:rPr>
          <w:rFonts w:ascii="Arial Narrow" w:hAnsi="Arial Narrow" w:cstheme="minorHAnsi"/>
          <w:sz w:val="22"/>
          <w:szCs w:val="22"/>
          <w:lang w:val="en-US"/>
        </w:rPr>
        <w:t>CoV</w:t>
      </w:r>
      <w:r w:rsidRPr="00975A74">
        <w:rPr>
          <w:rFonts w:ascii="Arial Narrow" w:hAnsi="Arial Narrow" w:cstheme="minorHAnsi"/>
          <w:sz w:val="22"/>
          <w:szCs w:val="22"/>
        </w:rPr>
        <w:t>-2 σ</w:t>
      </w:r>
      <w:r w:rsidR="003E391D">
        <w:rPr>
          <w:rFonts w:ascii="Arial Narrow" w:hAnsi="Arial Narrow" w:cstheme="minorHAnsi"/>
          <w:sz w:val="22"/>
          <w:szCs w:val="22"/>
        </w:rPr>
        <w:t xml:space="preserve">ε σύνολο </w:t>
      </w:r>
      <w:r w:rsidRPr="00975A74">
        <w:rPr>
          <w:rFonts w:ascii="Arial Narrow" w:hAnsi="Arial Narrow" w:cstheme="minorHAnsi"/>
          <w:sz w:val="22"/>
          <w:szCs w:val="22"/>
        </w:rPr>
        <w:t xml:space="preserve">13 </w:t>
      </w:r>
      <w:r w:rsidR="003E391D">
        <w:rPr>
          <w:rFonts w:ascii="Arial Narrow" w:hAnsi="Arial Narrow" w:cstheme="minorHAnsi"/>
          <w:sz w:val="22"/>
          <w:szCs w:val="22"/>
        </w:rPr>
        <w:t xml:space="preserve">περιβαλλοντικών </w:t>
      </w:r>
      <w:r w:rsidRPr="00975A74">
        <w:rPr>
          <w:rFonts w:ascii="Arial Narrow" w:hAnsi="Arial Narrow" w:cstheme="minorHAnsi"/>
          <w:sz w:val="22"/>
          <w:szCs w:val="22"/>
        </w:rPr>
        <w:t>δε</w:t>
      </w:r>
      <w:r w:rsidR="003E391D">
        <w:rPr>
          <w:rFonts w:ascii="Arial Narrow" w:hAnsi="Arial Narrow" w:cstheme="minorHAnsi"/>
          <w:sz w:val="22"/>
          <w:szCs w:val="22"/>
        </w:rPr>
        <w:t xml:space="preserve">ιγμάτων </w:t>
      </w:r>
      <w:r w:rsidRPr="00975A74">
        <w:rPr>
          <w:rFonts w:ascii="Arial Narrow" w:hAnsi="Arial Narrow" w:cstheme="minorHAnsi"/>
          <w:sz w:val="22"/>
          <w:szCs w:val="22"/>
        </w:rPr>
        <w:t>και 13 θετικ</w:t>
      </w:r>
      <w:r w:rsidR="003E391D">
        <w:rPr>
          <w:rFonts w:ascii="Arial Narrow" w:hAnsi="Arial Narrow" w:cstheme="minorHAnsi"/>
          <w:sz w:val="22"/>
          <w:szCs w:val="22"/>
        </w:rPr>
        <w:t xml:space="preserve">ά για τον ιό </w:t>
      </w:r>
      <w:r w:rsidR="003E391D">
        <w:rPr>
          <w:rFonts w:ascii="Arial Narrow" w:hAnsi="Arial Narrow" w:cstheme="minorHAnsi"/>
          <w:sz w:val="22"/>
          <w:szCs w:val="22"/>
          <w:lang w:val="en-US"/>
        </w:rPr>
        <w:t>SARS</w:t>
      </w:r>
      <w:r w:rsidR="003E391D" w:rsidRPr="003E391D">
        <w:rPr>
          <w:rFonts w:ascii="Arial Narrow" w:hAnsi="Arial Narrow" w:cstheme="minorHAnsi"/>
          <w:sz w:val="22"/>
          <w:szCs w:val="22"/>
        </w:rPr>
        <w:t>-</w:t>
      </w:r>
      <w:r w:rsidR="003E391D">
        <w:rPr>
          <w:rFonts w:ascii="Arial Narrow" w:hAnsi="Arial Narrow" w:cstheme="minorHAnsi"/>
          <w:sz w:val="22"/>
          <w:szCs w:val="22"/>
          <w:lang w:val="en-US"/>
        </w:rPr>
        <w:t>CoV</w:t>
      </w:r>
      <w:r w:rsidR="003E391D" w:rsidRPr="003E391D">
        <w:rPr>
          <w:rFonts w:ascii="Arial Narrow" w:hAnsi="Arial Narrow" w:cstheme="minorHAnsi"/>
          <w:sz w:val="22"/>
          <w:szCs w:val="22"/>
        </w:rPr>
        <w:t xml:space="preserve">-2 </w:t>
      </w:r>
      <w:r w:rsidR="003E391D">
        <w:rPr>
          <w:rFonts w:ascii="Arial Narrow" w:hAnsi="Arial Narrow" w:cstheme="minorHAnsi"/>
          <w:sz w:val="22"/>
          <w:szCs w:val="22"/>
        </w:rPr>
        <w:t xml:space="preserve">σε σύνολο </w:t>
      </w:r>
      <w:r w:rsidRPr="00975A74">
        <w:rPr>
          <w:rFonts w:ascii="Arial Narrow" w:hAnsi="Arial Narrow" w:cstheme="minorHAnsi"/>
          <w:sz w:val="22"/>
          <w:szCs w:val="22"/>
        </w:rPr>
        <w:t>15</w:t>
      </w:r>
      <w:r w:rsidR="003E391D">
        <w:rPr>
          <w:rFonts w:ascii="Arial Narrow" w:hAnsi="Arial Narrow" w:cstheme="minorHAnsi"/>
          <w:sz w:val="22"/>
          <w:szCs w:val="22"/>
        </w:rPr>
        <w:t xml:space="preserve"> περιβαλλοντικών δειγμάτων</w:t>
      </w:r>
      <w:r w:rsidRPr="00975A74">
        <w:rPr>
          <w:rFonts w:ascii="Arial Narrow" w:hAnsi="Arial Narrow" w:cstheme="minorHAnsi"/>
          <w:sz w:val="22"/>
          <w:szCs w:val="22"/>
        </w:rPr>
        <w:t xml:space="preserve">. Τέλος, </w:t>
      </w:r>
      <w:r w:rsidR="003E391D">
        <w:rPr>
          <w:rFonts w:ascii="Arial Narrow" w:hAnsi="Arial Narrow" w:cstheme="minorHAnsi"/>
          <w:sz w:val="22"/>
          <w:szCs w:val="22"/>
        </w:rPr>
        <w:t xml:space="preserve">μελέτες παραγωγής αερολύματος σε </w:t>
      </w:r>
      <w:r w:rsidRPr="00975A74">
        <w:rPr>
          <w:rFonts w:ascii="Arial Narrow" w:hAnsi="Arial Narrow" w:cstheme="minorHAnsi"/>
          <w:sz w:val="22"/>
          <w:szCs w:val="22"/>
        </w:rPr>
        <w:t>ελεγχόμεν</w:t>
      </w:r>
      <w:r w:rsidR="003E391D">
        <w:rPr>
          <w:rFonts w:ascii="Arial Narrow" w:hAnsi="Arial Narrow" w:cstheme="minorHAnsi"/>
          <w:sz w:val="22"/>
          <w:szCs w:val="22"/>
        </w:rPr>
        <w:t xml:space="preserve">ες συνθήκες </w:t>
      </w:r>
      <w:r w:rsidRPr="00975A74">
        <w:rPr>
          <w:rFonts w:ascii="Arial Narrow" w:hAnsi="Arial Narrow" w:cstheme="minorHAnsi"/>
          <w:sz w:val="22"/>
          <w:szCs w:val="22"/>
        </w:rPr>
        <w:t xml:space="preserve">έδειξαν ότι η </w:t>
      </w:r>
      <w:r w:rsidR="003E391D">
        <w:rPr>
          <w:rFonts w:ascii="Arial Narrow" w:hAnsi="Arial Narrow" w:cstheme="minorHAnsi"/>
          <w:sz w:val="22"/>
          <w:szCs w:val="22"/>
        </w:rPr>
        <w:t xml:space="preserve">ο ιός </w:t>
      </w:r>
      <w:r w:rsidRPr="00975A74">
        <w:rPr>
          <w:rFonts w:ascii="Arial Narrow" w:hAnsi="Arial Narrow" w:cstheme="minorHAnsi"/>
          <w:sz w:val="22"/>
          <w:szCs w:val="22"/>
          <w:lang w:val="en-US"/>
        </w:rPr>
        <w:t>SARS</w:t>
      </w:r>
      <w:r w:rsidRPr="00975A74">
        <w:rPr>
          <w:rFonts w:ascii="Arial Narrow" w:hAnsi="Arial Narrow" w:cstheme="minorHAnsi"/>
          <w:sz w:val="22"/>
          <w:szCs w:val="22"/>
        </w:rPr>
        <w:t>-</w:t>
      </w:r>
      <w:r w:rsidRPr="00975A74">
        <w:rPr>
          <w:rFonts w:ascii="Arial Narrow" w:hAnsi="Arial Narrow" w:cstheme="minorHAnsi"/>
          <w:sz w:val="22"/>
          <w:szCs w:val="22"/>
          <w:lang w:val="en-US"/>
        </w:rPr>
        <w:t>CoV</w:t>
      </w:r>
      <w:r w:rsidRPr="00975A74">
        <w:rPr>
          <w:rFonts w:ascii="Arial Narrow" w:hAnsi="Arial Narrow" w:cstheme="minorHAnsi"/>
          <w:sz w:val="22"/>
          <w:szCs w:val="22"/>
        </w:rPr>
        <w:t xml:space="preserve">-2 </w:t>
      </w:r>
      <w:r w:rsidR="003E391D">
        <w:rPr>
          <w:rFonts w:ascii="Arial Narrow" w:hAnsi="Arial Narrow" w:cstheme="minorHAnsi"/>
          <w:sz w:val="22"/>
          <w:szCs w:val="22"/>
        </w:rPr>
        <w:t>περαμένει μέχρι και</w:t>
      </w:r>
      <w:r w:rsidRPr="00975A74">
        <w:rPr>
          <w:rFonts w:ascii="Arial Narrow" w:hAnsi="Arial Narrow" w:cstheme="minorHAnsi"/>
          <w:sz w:val="22"/>
          <w:szCs w:val="22"/>
        </w:rPr>
        <w:t xml:space="preserve"> </w:t>
      </w:r>
      <w:r w:rsidR="003E391D">
        <w:rPr>
          <w:rFonts w:ascii="Arial Narrow" w:hAnsi="Arial Narrow" w:cstheme="minorHAnsi"/>
          <w:sz w:val="22"/>
          <w:szCs w:val="22"/>
        </w:rPr>
        <w:t xml:space="preserve">τρεις </w:t>
      </w:r>
      <w:r w:rsidRPr="00975A74">
        <w:rPr>
          <w:rFonts w:ascii="Arial Narrow" w:hAnsi="Arial Narrow" w:cstheme="minorHAnsi"/>
          <w:sz w:val="22"/>
          <w:szCs w:val="22"/>
        </w:rPr>
        <w:t xml:space="preserve">ώρες στον αέρα μετά την παραγωγή αερολύματος. </w:t>
      </w:r>
    </w:p>
    <w:p w14:paraId="4959D1FE" w14:textId="1114B3E9" w:rsidR="00975A74" w:rsidRPr="00975A74" w:rsidRDefault="00975A74" w:rsidP="00A00221">
      <w:pPr>
        <w:spacing w:after="12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975A74">
        <w:rPr>
          <w:rFonts w:ascii="Arial Narrow" w:hAnsi="Arial Narrow" w:cstheme="minorHAnsi"/>
          <w:sz w:val="22"/>
          <w:szCs w:val="22"/>
        </w:rPr>
        <w:t xml:space="preserve">Τα παραπάνω δεδομένα επιβεβαιώνουν την παρουσία του ιού </w:t>
      </w:r>
      <w:r w:rsidRPr="00975A74">
        <w:rPr>
          <w:rFonts w:ascii="Arial Narrow" w:hAnsi="Arial Narrow" w:cstheme="minorHAnsi"/>
          <w:sz w:val="22"/>
          <w:szCs w:val="22"/>
          <w:lang w:val="en-US"/>
        </w:rPr>
        <w:t>SARS</w:t>
      </w:r>
      <w:r w:rsidRPr="00975A74">
        <w:rPr>
          <w:rFonts w:ascii="Arial Narrow" w:hAnsi="Arial Narrow" w:cstheme="minorHAnsi"/>
          <w:sz w:val="22"/>
          <w:szCs w:val="22"/>
        </w:rPr>
        <w:t>-</w:t>
      </w:r>
      <w:r w:rsidRPr="00975A74">
        <w:rPr>
          <w:rFonts w:ascii="Arial Narrow" w:hAnsi="Arial Narrow" w:cstheme="minorHAnsi"/>
          <w:sz w:val="22"/>
          <w:szCs w:val="22"/>
          <w:lang w:val="en-US"/>
        </w:rPr>
        <w:t>CoV</w:t>
      </w:r>
      <w:r w:rsidRPr="00975A74">
        <w:rPr>
          <w:rFonts w:ascii="Arial Narrow" w:hAnsi="Arial Narrow" w:cstheme="minorHAnsi"/>
          <w:sz w:val="22"/>
          <w:szCs w:val="22"/>
        </w:rPr>
        <w:t>-2 στο περιβάλλον</w:t>
      </w:r>
      <w:r w:rsidR="003E391D">
        <w:rPr>
          <w:rFonts w:ascii="Arial Narrow" w:hAnsi="Arial Narrow" w:cstheme="minorHAnsi"/>
          <w:sz w:val="22"/>
          <w:szCs w:val="22"/>
        </w:rPr>
        <w:t xml:space="preserve"> </w:t>
      </w:r>
      <w:r w:rsidRPr="00975A74">
        <w:rPr>
          <w:rFonts w:ascii="Arial Narrow" w:hAnsi="Arial Narrow" w:cstheme="minorHAnsi"/>
          <w:sz w:val="22"/>
          <w:szCs w:val="22"/>
        </w:rPr>
        <w:t>ασθενών με</w:t>
      </w:r>
      <w:r w:rsidR="003E391D">
        <w:rPr>
          <w:rFonts w:ascii="Arial Narrow" w:hAnsi="Arial Narrow" w:cstheme="minorHAnsi"/>
          <w:sz w:val="22"/>
          <w:szCs w:val="22"/>
        </w:rPr>
        <w:t xml:space="preserve"> λοίμωξη </w:t>
      </w:r>
      <w:r w:rsidRPr="00975A74">
        <w:rPr>
          <w:rFonts w:ascii="Arial Narrow" w:hAnsi="Arial Narrow" w:cstheme="minorHAnsi"/>
          <w:sz w:val="22"/>
          <w:szCs w:val="22"/>
          <w:lang w:val="en-US"/>
        </w:rPr>
        <w:t>COVID</w:t>
      </w:r>
      <w:r w:rsidRPr="00975A74">
        <w:rPr>
          <w:rFonts w:ascii="Arial Narrow" w:hAnsi="Arial Narrow" w:cstheme="minorHAnsi"/>
          <w:sz w:val="22"/>
          <w:szCs w:val="22"/>
        </w:rPr>
        <w:t>-19 και ενισχύουν την άποψη ότι οι επιφάνειες και τα αντικείμενα παίζουν ρόλο στη δι</w:t>
      </w:r>
      <w:r w:rsidR="003E391D">
        <w:rPr>
          <w:rFonts w:ascii="Arial Narrow" w:hAnsi="Arial Narrow" w:cstheme="minorHAnsi"/>
          <w:sz w:val="22"/>
          <w:szCs w:val="22"/>
        </w:rPr>
        <w:t xml:space="preserve">ασπορά του </w:t>
      </w:r>
      <w:r w:rsidRPr="00975A74">
        <w:rPr>
          <w:rFonts w:ascii="Arial Narrow" w:hAnsi="Arial Narrow" w:cstheme="minorHAnsi"/>
          <w:sz w:val="22"/>
          <w:szCs w:val="22"/>
        </w:rPr>
        <w:t xml:space="preserve">ιού. Συνεπώς, ο </w:t>
      </w:r>
      <w:r w:rsidR="00012017">
        <w:rPr>
          <w:rFonts w:ascii="Arial Narrow" w:hAnsi="Arial Narrow" w:cstheme="minorHAnsi"/>
          <w:sz w:val="22"/>
          <w:szCs w:val="22"/>
        </w:rPr>
        <w:t>σχολαστικός</w:t>
      </w:r>
      <w:r w:rsidRPr="00975A74">
        <w:rPr>
          <w:rFonts w:ascii="Arial Narrow" w:hAnsi="Arial Narrow" w:cstheme="minorHAnsi"/>
          <w:sz w:val="22"/>
          <w:szCs w:val="22"/>
        </w:rPr>
        <w:t xml:space="preserve"> καθαρισμός του περιβάλλοντος</w:t>
      </w:r>
      <w:r w:rsidR="00012017">
        <w:rPr>
          <w:rFonts w:ascii="Arial Narrow" w:hAnsi="Arial Narrow" w:cstheme="minorHAnsi"/>
          <w:sz w:val="22"/>
          <w:szCs w:val="22"/>
        </w:rPr>
        <w:t xml:space="preserve"> του ασθενούς</w:t>
      </w:r>
      <w:r w:rsidRPr="00975A74">
        <w:rPr>
          <w:rFonts w:ascii="Arial Narrow" w:hAnsi="Arial Narrow" w:cstheme="minorHAnsi"/>
          <w:sz w:val="22"/>
          <w:szCs w:val="22"/>
        </w:rPr>
        <w:t xml:space="preserve"> </w:t>
      </w:r>
      <w:r w:rsidR="003E391D">
        <w:rPr>
          <w:rFonts w:ascii="Arial Narrow" w:hAnsi="Arial Narrow" w:cstheme="minorHAnsi"/>
          <w:sz w:val="22"/>
          <w:szCs w:val="22"/>
        </w:rPr>
        <w:t xml:space="preserve">είναι </w:t>
      </w:r>
      <w:r w:rsidRPr="00975A74">
        <w:rPr>
          <w:rFonts w:ascii="Arial Narrow" w:hAnsi="Arial Narrow" w:cstheme="minorHAnsi"/>
          <w:sz w:val="22"/>
          <w:szCs w:val="22"/>
        </w:rPr>
        <w:t>απαραίτητ</w:t>
      </w:r>
      <w:r w:rsidR="00012017">
        <w:rPr>
          <w:rFonts w:ascii="Arial Narrow" w:hAnsi="Arial Narrow" w:cstheme="minorHAnsi"/>
          <w:sz w:val="22"/>
          <w:szCs w:val="22"/>
        </w:rPr>
        <w:t>ος</w:t>
      </w:r>
      <w:r w:rsidRPr="00975A74">
        <w:rPr>
          <w:rFonts w:ascii="Arial Narrow" w:hAnsi="Arial Narrow" w:cstheme="minorHAnsi"/>
          <w:sz w:val="22"/>
          <w:szCs w:val="22"/>
        </w:rPr>
        <w:t xml:space="preserve"> για τον περιορισμό της διασποράς του ιού </w:t>
      </w:r>
      <w:r w:rsidRPr="00975A74">
        <w:rPr>
          <w:rFonts w:ascii="Arial Narrow" w:hAnsi="Arial Narrow" w:cstheme="minorHAnsi"/>
          <w:sz w:val="22"/>
          <w:szCs w:val="22"/>
          <w:lang w:val="en-US"/>
        </w:rPr>
        <w:t>SARS</w:t>
      </w:r>
      <w:r w:rsidRPr="00975A74">
        <w:rPr>
          <w:rFonts w:ascii="Arial Narrow" w:hAnsi="Arial Narrow" w:cstheme="minorHAnsi"/>
          <w:sz w:val="22"/>
          <w:szCs w:val="22"/>
        </w:rPr>
        <w:t>-</w:t>
      </w:r>
      <w:r w:rsidRPr="00975A74">
        <w:rPr>
          <w:rFonts w:ascii="Arial Narrow" w:hAnsi="Arial Narrow" w:cstheme="minorHAnsi"/>
          <w:sz w:val="22"/>
          <w:szCs w:val="22"/>
          <w:lang w:val="en-US"/>
        </w:rPr>
        <w:t>CoV</w:t>
      </w:r>
      <w:r w:rsidRPr="00975A74">
        <w:rPr>
          <w:rFonts w:ascii="Arial Narrow" w:hAnsi="Arial Narrow" w:cstheme="minorHAnsi"/>
          <w:sz w:val="22"/>
          <w:szCs w:val="22"/>
        </w:rPr>
        <w:t xml:space="preserve">-2. </w:t>
      </w:r>
    </w:p>
    <w:p w14:paraId="15D9CB0D" w14:textId="77777777" w:rsidR="00516AAA" w:rsidRDefault="00516AAA" w:rsidP="001D5D45">
      <w:pPr>
        <w:jc w:val="both"/>
        <w:rPr>
          <w:rFonts w:ascii="Arial Narrow" w:hAnsi="Arial Narrow"/>
          <w:b/>
          <w:color w:val="000090"/>
          <w:sz w:val="22"/>
          <w:szCs w:val="22"/>
        </w:rPr>
      </w:pPr>
    </w:p>
    <w:p w14:paraId="5F4F7A07" w14:textId="77777777" w:rsidR="003E391D" w:rsidRDefault="003E391D" w:rsidP="001D5D45">
      <w:pPr>
        <w:jc w:val="both"/>
        <w:rPr>
          <w:rFonts w:ascii="Arial Narrow" w:hAnsi="Arial Narrow"/>
          <w:b/>
          <w:color w:val="000090"/>
          <w:sz w:val="22"/>
          <w:szCs w:val="22"/>
        </w:rPr>
      </w:pPr>
    </w:p>
    <w:p w14:paraId="07094340" w14:textId="77777777" w:rsidR="00E60B5D" w:rsidRPr="003E391D" w:rsidRDefault="00E60B5D" w:rsidP="001D5D45">
      <w:pPr>
        <w:jc w:val="both"/>
        <w:rPr>
          <w:rFonts w:ascii="Arial Narrow" w:hAnsi="Arial Narrow"/>
          <w:b/>
          <w:color w:val="000099"/>
        </w:rPr>
      </w:pPr>
      <w:r w:rsidRPr="003E391D">
        <w:rPr>
          <w:rFonts w:ascii="Arial Narrow" w:hAnsi="Arial Narrow"/>
          <w:b/>
          <w:color w:val="000099"/>
        </w:rPr>
        <w:lastRenderedPageBreak/>
        <w:t xml:space="preserve">ΠΕΡΙΒΑΛΛΟΝΤΙΚΑ ΜΕΤΡΑ ΕΛΕΓΧΟΥ ΤΗΣ ΔΙΑΣΠΟΡΑΣ ΤΗΣ ΛΟΙΜΩΞΗΣ </w:t>
      </w:r>
      <w:r w:rsidRPr="003E391D">
        <w:rPr>
          <w:rFonts w:ascii="Arial Narrow" w:hAnsi="Arial Narrow"/>
          <w:b/>
          <w:color w:val="000099"/>
          <w:lang w:val="en-US"/>
        </w:rPr>
        <w:t>COVID</w:t>
      </w:r>
      <w:r w:rsidRPr="003E391D">
        <w:rPr>
          <w:rFonts w:ascii="Arial Narrow" w:hAnsi="Arial Narrow"/>
          <w:b/>
          <w:color w:val="000099"/>
        </w:rPr>
        <w:t>-19</w:t>
      </w:r>
    </w:p>
    <w:p w14:paraId="0965A686" w14:textId="77777777" w:rsidR="00FC488B" w:rsidRPr="00137466" w:rsidRDefault="00FC488B" w:rsidP="001D5D45">
      <w:pPr>
        <w:spacing w:line="276" w:lineRule="auto"/>
        <w:jc w:val="both"/>
        <w:rPr>
          <w:rFonts w:ascii="Arial Narrow" w:hAnsi="Arial Narrow"/>
          <w:b/>
          <w:color w:val="000090"/>
          <w:sz w:val="22"/>
          <w:szCs w:val="22"/>
        </w:rPr>
      </w:pPr>
    </w:p>
    <w:p w14:paraId="1BB225F8" w14:textId="77777777" w:rsidR="00FC488B" w:rsidRPr="00137466" w:rsidRDefault="00FC488B" w:rsidP="001D5D45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37466">
        <w:rPr>
          <w:rFonts w:ascii="Arial Narrow" w:hAnsi="Arial Narrow"/>
          <w:sz w:val="22"/>
          <w:szCs w:val="22"/>
        </w:rPr>
        <w:t>Τα περιβαλλοντικά μέτρα ελέγχου της διασποράς του ιού περιλαμβάνουν:</w:t>
      </w:r>
    </w:p>
    <w:p w14:paraId="1C6752EB" w14:textId="2C00F6A9" w:rsidR="00FC488B" w:rsidRPr="00137466" w:rsidRDefault="00FC488B" w:rsidP="001D5D45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137466">
        <w:rPr>
          <w:rFonts w:ascii="Arial Narrow" w:hAnsi="Arial Narrow"/>
          <w:sz w:val="22"/>
          <w:szCs w:val="22"/>
        </w:rPr>
        <w:t>συστηματικό καθαρισμό</w:t>
      </w:r>
      <w:r w:rsidR="00B235E3">
        <w:rPr>
          <w:rFonts w:ascii="Arial Narrow" w:hAnsi="Arial Narrow"/>
          <w:sz w:val="22"/>
          <w:szCs w:val="22"/>
        </w:rPr>
        <w:t xml:space="preserve"> με χλωριούχο διάλυμα</w:t>
      </w:r>
      <w:r w:rsidRPr="00137466">
        <w:rPr>
          <w:rFonts w:ascii="Arial Narrow" w:hAnsi="Arial Narrow"/>
          <w:sz w:val="22"/>
          <w:szCs w:val="22"/>
        </w:rPr>
        <w:t xml:space="preserve"> των επιφανειών, των αντικειμένων, του εξοπλισμού και των υφασμάτων (κλινοσκεπάσματα, πετσέτες, ρουχισμός) που χρησιμοποιούνται από επιβεβαιωμένα ή </w:t>
      </w:r>
      <w:r w:rsidR="003E391D">
        <w:rPr>
          <w:rFonts w:ascii="Arial Narrow" w:hAnsi="Arial Narrow"/>
          <w:sz w:val="22"/>
          <w:szCs w:val="22"/>
        </w:rPr>
        <w:t xml:space="preserve">ύποπτα </w:t>
      </w:r>
      <w:r w:rsidRPr="00137466">
        <w:rPr>
          <w:rFonts w:ascii="Arial Narrow" w:hAnsi="Arial Narrow"/>
          <w:sz w:val="22"/>
          <w:szCs w:val="22"/>
        </w:rPr>
        <w:t xml:space="preserve">περιστατικά </w:t>
      </w:r>
      <w:r w:rsidR="003E391D">
        <w:rPr>
          <w:rFonts w:ascii="Arial Narrow" w:hAnsi="Arial Narrow"/>
          <w:sz w:val="22"/>
          <w:szCs w:val="22"/>
        </w:rPr>
        <w:t xml:space="preserve">λοίμωξης </w:t>
      </w:r>
      <w:r w:rsidRPr="00137466">
        <w:rPr>
          <w:rFonts w:ascii="Arial Narrow" w:hAnsi="Arial Narrow"/>
          <w:sz w:val="22"/>
          <w:szCs w:val="22"/>
          <w:lang w:val="en-US"/>
        </w:rPr>
        <w:t>COVID</w:t>
      </w:r>
      <w:r w:rsidRPr="005B4492">
        <w:rPr>
          <w:rFonts w:ascii="Arial Narrow" w:hAnsi="Arial Narrow"/>
          <w:sz w:val="22"/>
          <w:szCs w:val="22"/>
        </w:rPr>
        <w:t>-19</w:t>
      </w:r>
    </w:p>
    <w:p w14:paraId="42E4C136" w14:textId="77777777" w:rsidR="003E391D" w:rsidRDefault="00FC488B" w:rsidP="001D5D45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391D">
        <w:rPr>
          <w:rFonts w:ascii="Arial Narrow" w:hAnsi="Arial Narrow"/>
          <w:sz w:val="22"/>
          <w:szCs w:val="22"/>
        </w:rPr>
        <w:t xml:space="preserve">ελαχιστοποίηση της κοινής χρήσης αντικειμένων με </w:t>
      </w:r>
      <w:r w:rsidR="003E391D" w:rsidRPr="003E391D">
        <w:rPr>
          <w:rFonts w:ascii="Arial Narrow" w:hAnsi="Arial Narrow"/>
          <w:sz w:val="22"/>
          <w:szCs w:val="22"/>
        </w:rPr>
        <w:t xml:space="preserve">ύποπτο η επιβεβαιωμένο περιστατικό </w:t>
      </w:r>
    </w:p>
    <w:p w14:paraId="5CD5052A" w14:textId="77777777" w:rsidR="00FC488B" w:rsidRPr="003E391D" w:rsidRDefault="00FC488B" w:rsidP="001D5D45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391D">
        <w:rPr>
          <w:rFonts w:ascii="Arial Narrow" w:hAnsi="Arial Narrow"/>
          <w:sz w:val="22"/>
          <w:szCs w:val="22"/>
        </w:rPr>
        <w:t xml:space="preserve">επαρκή αερισμό </w:t>
      </w:r>
      <w:r w:rsidR="003E391D">
        <w:rPr>
          <w:rFonts w:ascii="Arial Narrow" w:hAnsi="Arial Narrow"/>
          <w:sz w:val="22"/>
          <w:szCs w:val="22"/>
        </w:rPr>
        <w:t xml:space="preserve">των </w:t>
      </w:r>
      <w:r w:rsidRPr="003E391D">
        <w:rPr>
          <w:rFonts w:ascii="Arial Narrow" w:hAnsi="Arial Narrow"/>
          <w:sz w:val="22"/>
          <w:szCs w:val="22"/>
        </w:rPr>
        <w:t>χώρων</w:t>
      </w:r>
    </w:p>
    <w:p w14:paraId="73340036" w14:textId="77777777" w:rsidR="0052354B" w:rsidRPr="00AB71D7" w:rsidRDefault="0052354B" w:rsidP="001D5D4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2CF8FD4C" w14:textId="45DC8CB3" w:rsidR="0052354B" w:rsidRPr="003E33D6" w:rsidRDefault="009A3DA4" w:rsidP="001D5D45">
      <w:pPr>
        <w:spacing w:line="276" w:lineRule="auto"/>
        <w:jc w:val="both"/>
        <w:rPr>
          <w:rFonts w:ascii="Arial Narrow" w:hAnsi="Arial Narrow"/>
          <w:b/>
          <w:color w:val="000099"/>
        </w:rPr>
      </w:pPr>
      <w:r w:rsidRPr="003E33D6">
        <w:rPr>
          <w:rFonts w:ascii="Arial Narrow" w:hAnsi="Arial Narrow"/>
          <w:b/>
          <w:color w:val="000099"/>
        </w:rPr>
        <w:t>1</w:t>
      </w:r>
      <w:r w:rsidR="00B975FD">
        <w:rPr>
          <w:rFonts w:ascii="Arial Narrow" w:hAnsi="Arial Narrow"/>
          <w:b/>
          <w:color w:val="000099"/>
        </w:rPr>
        <w:t>.</w:t>
      </w:r>
      <w:r w:rsidRPr="003E33D6">
        <w:rPr>
          <w:rFonts w:ascii="Arial Narrow" w:hAnsi="Arial Narrow"/>
          <w:b/>
          <w:color w:val="000099"/>
        </w:rPr>
        <w:t xml:space="preserve"> </w:t>
      </w:r>
      <w:r w:rsidR="0052354B" w:rsidRPr="003E33D6">
        <w:rPr>
          <w:rFonts w:ascii="Arial Narrow" w:hAnsi="Arial Narrow"/>
          <w:b/>
          <w:color w:val="000099"/>
        </w:rPr>
        <w:t xml:space="preserve">Οδηγίες </w:t>
      </w:r>
      <w:r w:rsidR="00A872A8" w:rsidRPr="003E33D6">
        <w:rPr>
          <w:rFonts w:ascii="Arial Narrow" w:hAnsi="Arial Narrow"/>
          <w:b/>
          <w:color w:val="000099"/>
        </w:rPr>
        <w:t xml:space="preserve">καθαρισμού </w:t>
      </w:r>
      <w:r w:rsidR="00C07E66">
        <w:rPr>
          <w:rFonts w:ascii="Arial Narrow" w:hAnsi="Arial Narrow"/>
          <w:b/>
          <w:color w:val="000099"/>
        </w:rPr>
        <w:t xml:space="preserve">με χλωριούχο διάλυμα </w:t>
      </w:r>
      <w:r w:rsidR="00FC488B" w:rsidRPr="003E33D6">
        <w:rPr>
          <w:rFonts w:ascii="Arial Narrow" w:hAnsi="Arial Narrow"/>
          <w:b/>
          <w:color w:val="000099"/>
        </w:rPr>
        <w:t xml:space="preserve">μετά την παραμονή ύποπτου ή επιβεβαιωμένου περιστατικού </w:t>
      </w:r>
      <w:r w:rsidR="003E33D6">
        <w:rPr>
          <w:rFonts w:ascii="Arial Narrow" w:hAnsi="Arial Narrow"/>
          <w:b/>
          <w:color w:val="000099"/>
        </w:rPr>
        <w:t xml:space="preserve">λοίμωξης </w:t>
      </w:r>
      <w:r w:rsidR="00FC488B" w:rsidRPr="003E33D6">
        <w:rPr>
          <w:rFonts w:ascii="Arial Narrow" w:hAnsi="Arial Narrow"/>
          <w:b/>
          <w:color w:val="000099"/>
          <w:lang w:val="en-US"/>
        </w:rPr>
        <w:t>COVID</w:t>
      </w:r>
      <w:r w:rsidR="00FC488B" w:rsidRPr="003E33D6">
        <w:rPr>
          <w:rFonts w:ascii="Arial Narrow" w:hAnsi="Arial Narrow"/>
          <w:b/>
          <w:color w:val="000099"/>
        </w:rPr>
        <w:t xml:space="preserve">-19 σε δημόσιο χώρο </w:t>
      </w:r>
      <w:r w:rsidR="003E33D6">
        <w:rPr>
          <w:rFonts w:ascii="Arial Narrow" w:hAnsi="Arial Narrow"/>
          <w:b/>
          <w:color w:val="000099"/>
        </w:rPr>
        <w:t>εκτός χώρου</w:t>
      </w:r>
      <w:r w:rsidR="00FC488B" w:rsidRPr="003E33D6">
        <w:rPr>
          <w:rFonts w:ascii="Arial Narrow" w:hAnsi="Arial Narrow"/>
          <w:b/>
          <w:color w:val="000099"/>
        </w:rPr>
        <w:t xml:space="preserve"> παροχής υπηρεσιών υγείας</w:t>
      </w:r>
    </w:p>
    <w:p w14:paraId="671A12D1" w14:textId="77777777" w:rsidR="0052354B" w:rsidRPr="0093254E" w:rsidRDefault="0052354B" w:rsidP="001D5D4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6E50BD54" w14:textId="4A009AF1" w:rsidR="00E15111" w:rsidRPr="005B5C7A" w:rsidRDefault="00FC488B" w:rsidP="005B5C7A">
      <w:pPr>
        <w:pStyle w:val="a3"/>
        <w:numPr>
          <w:ilvl w:val="0"/>
          <w:numId w:val="3"/>
        </w:numPr>
        <w:tabs>
          <w:tab w:val="left" w:pos="450"/>
        </w:tabs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153716">
        <w:rPr>
          <w:rFonts w:ascii="Arial Narrow" w:hAnsi="Arial Narrow"/>
          <w:sz w:val="22"/>
          <w:szCs w:val="22"/>
        </w:rPr>
        <w:t xml:space="preserve">Στην περίπτωση παραμονής ύποπτου ή επιβεβαιωμένου περιστατικού </w:t>
      </w:r>
      <w:r w:rsidR="003E33D6">
        <w:rPr>
          <w:rFonts w:ascii="Arial Narrow" w:hAnsi="Arial Narrow"/>
          <w:sz w:val="22"/>
          <w:szCs w:val="22"/>
        </w:rPr>
        <w:t xml:space="preserve">λοίμωξης </w:t>
      </w:r>
      <w:r w:rsidRPr="00153716">
        <w:rPr>
          <w:rFonts w:ascii="Arial Narrow" w:hAnsi="Arial Narrow"/>
          <w:sz w:val="22"/>
          <w:szCs w:val="22"/>
          <w:lang w:val="en-US"/>
        </w:rPr>
        <w:t>COVID</w:t>
      </w:r>
      <w:r w:rsidRPr="005B4492">
        <w:rPr>
          <w:rFonts w:ascii="Arial Narrow" w:hAnsi="Arial Narrow"/>
          <w:sz w:val="22"/>
          <w:szCs w:val="22"/>
        </w:rPr>
        <w:t xml:space="preserve">-19 </w:t>
      </w:r>
      <w:r w:rsidRPr="00153716">
        <w:rPr>
          <w:rFonts w:ascii="Arial Narrow" w:hAnsi="Arial Narrow"/>
          <w:sz w:val="22"/>
          <w:szCs w:val="22"/>
        </w:rPr>
        <w:t xml:space="preserve">σε δημόσιο χώρο </w:t>
      </w:r>
      <w:r w:rsidR="003E33D6">
        <w:rPr>
          <w:rFonts w:ascii="Arial Narrow" w:hAnsi="Arial Narrow"/>
          <w:sz w:val="22"/>
          <w:szCs w:val="22"/>
        </w:rPr>
        <w:t>εκτός χ</w:t>
      </w:r>
      <w:r w:rsidRPr="00153716">
        <w:rPr>
          <w:rFonts w:ascii="Arial Narrow" w:hAnsi="Arial Narrow"/>
          <w:sz w:val="22"/>
          <w:szCs w:val="22"/>
        </w:rPr>
        <w:t>ώρο</w:t>
      </w:r>
      <w:r w:rsidR="003E33D6">
        <w:rPr>
          <w:rFonts w:ascii="Arial Narrow" w:hAnsi="Arial Narrow"/>
          <w:sz w:val="22"/>
          <w:szCs w:val="22"/>
        </w:rPr>
        <w:t>υ</w:t>
      </w:r>
      <w:r w:rsidRPr="00153716">
        <w:rPr>
          <w:rFonts w:ascii="Arial Narrow" w:hAnsi="Arial Narrow"/>
          <w:sz w:val="22"/>
          <w:szCs w:val="22"/>
        </w:rPr>
        <w:t xml:space="preserve"> παροχής υπηρεσιών υ</w:t>
      </w:r>
      <w:r w:rsidR="009B274E">
        <w:rPr>
          <w:rFonts w:ascii="Arial Narrow" w:hAnsi="Arial Narrow"/>
          <w:sz w:val="22"/>
          <w:szCs w:val="22"/>
        </w:rPr>
        <w:t xml:space="preserve">γείας (π.χ. χώρο αναμονής </w:t>
      </w:r>
      <w:r w:rsidR="009B274E" w:rsidRPr="00F93353">
        <w:rPr>
          <w:rFonts w:ascii="Arial Narrow" w:hAnsi="Arial Narrow"/>
          <w:sz w:val="22"/>
          <w:szCs w:val="22"/>
        </w:rPr>
        <w:t>δημόσι</w:t>
      </w:r>
      <w:r w:rsidRPr="00F93353">
        <w:rPr>
          <w:rFonts w:ascii="Arial Narrow" w:hAnsi="Arial Narrow"/>
          <w:sz w:val="22"/>
          <w:szCs w:val="22"/>
        </w:rPr>
        <w:t>ου κτ</w:t>
      </w:r>
      <w:r w:rsidR="00F93353" w:rsidRPr="00F93353">
        <w:rPr>
          <w:rFonts w:ascii="Arial Narrow" w:hAnsi="Arial Narrow"/>
          <w:sz w:val="22"/>
          <w:szCs w:val="22"/>
        </w:rPr>
        <w:t>η</w:t>
      </w:r>
      <w:r w:rsidRPr="00F93353">
        <w:rPr>
          <w:rFonts w:ascii="Arial Narrow" w:hAnsi="Arial Narrow"/>
          <w:sz w:val="22"/>
          <w:szCs w:val="22"/>
        </w:rPr>
        <w:t>ρίου, δωμάτιο</w:t>
      </w:r>
      <w:r w:rsidRPr="00153716">
        <w:rPr>
          <w:rFonts w:ascii="Arial Narrow" w:hAnsi="Arial Narrow"/>
          <w:sz w:val="22"/>
          <w:szCs w:val="22"/>
        </w:rPr>
        <w:t xml:space="preserve"> ξενοδοχείου</w:t>
      </w:r>
      <w:r w:rsidR="00C23214">
        <w:rPr>
          <w:rFonts w:ascii="Arial Narrow" w:hAnsi="Arial Narrow"/>
          <w:sz w:val="22"/>
          <w:szCs w:val="22"/>
        </w:rPr>
        <w:t>, γραφείο, δωμάτιο για την οικια</w:t>
      </w:r>
      <w:r w:rsidRPr="00153716">
        <w:rPr>
          <w:rFonts w:ascii="Arial Narrow" w:hAnsi="Arial Narrow"/>
          <w:sz w:val="22"/>
          <w:szCs w:val="22"/>
        </w:rPr>
        <w:t xml:space="preserve">κή απομόνωση ασθενούς, κ.α.), </w:t>
      </w:r>
      <w:r w:rsidRPr="005B5C7A">
        <w:rPr>
          <w:rFonts w:ascii="Arial Narrow" w:hAnsi="Arial Narrow"/>
          <w:sz w:val="22"/>
          <w:szCs w:val="22"/>
        </w:rPr>
        <w:t>μετά την αποχώρηση</w:t>
      </w:r>
      <w:r w:rsidR="004D1662">
        <w:rPr>
          <w:rFonts w:ascii="Arial Narrow" w:hAnsi="Arial Narrow"/>
          <w:sz w:val="22"/>
          <w:szCs w:val="22"/>
        </w:rPr>
        <w:t xml:space="preserve">/ απομάκρυνση </w:t>
      </w:r>
      <w:r w:rsidRPr="005B5C7A">
        <w:rPr>
          <w:rFonts w:ascii="Arial Narrow" w:hAnsi="Arial Narrow"/>
          <w:sz w:val="22"/>
          <w:szCs w:val="22"/>
        </w:rPr>
        <w:t>του ατόμου από τον χώρο</w:t>
      </w:r>
      <w:r w:rsidR="004D1662">
        <w:rPr>
          <w:rFonts w:ascii="Arial Narrow" w:hAnsi="Arial Narrow"/>
          <w:sz w:val="22"/>
          <w:szCs w:val="22"/>
        </w:rPr>
        <w:t>,</w:t>
      </w:r>
      <w:r w:rsidR="005B5C7A">
        <w:rPr>
          <w:rFonts w:ascii="Arial Narrow" w:hAnsi="Arial Narrow"/>
          <w:sz w:val="22"/>
          <w:szCs w:val="22"/>
        </w:rPr>
        <w:t xml:space="preserve"> για τον τελικό καθαρισμό</w:t>
      </w:r>
      <w:r w:rsidRPr="005B5C7A">
        <w:rPr>
          <w:rFonts w:ascii="Arial Narrow" w:hAnsi="Arial Narrow"/>
          <w:sz w:val="22"/>
          <w:szCs w:val="22"/>
        </w:rPr>
        <w:t xml:space="preserve">, θα πρέπει ο χώρος να αερίζεται με φρέσκο αέρα για τουλάχιστον 1 ώρα και μετά να καθαρίζεται </w:t>
      </w:r>
      <w:r w:rsidR="00726CEB">
        <w:rPr>
          <w:rFonts w:ascii="Arial Narrow" w:hAnsi="Arial Narrow"/>
          <w:sz w:val="22"/>
          <w:szCs w:val="22"/>
        </w:rPr>
        <w:t xml:space="preserve">με χλωριούχο διάλυμα </w:t>
      </w:r>
      <w:r w:rsidR="00E15111" w:rsidRPr="005B5C7A">
        <w:rPr>
          <w:rFonts w:ascii="Arial Narrow" w:hAnsi="Arial Narrow"/>
          <w:sz w:val="22"/>
          <w:szCs w:val="22"/>
        </w:rPr>
        <w:t>προσεκτικά.</w:t>
      </w:r>
    </w:p>
    <w:p w14:paraId="2A7C44D1" w14:textId="15F5A1A8" w:rsidR="00531E0A" w:rsidRPr="004D1662" w:rsidRDefault="00E15111" w:rsidP="005B5C7A">
      <w:pPr>
        <w:pStyle w:val="a3"/>
        <w:numPr>
          <w:ilvl w:val="0"/>
          <w:numId w:val="3"/>
        </w:numPr>
        <w:tabs>
          <w:tab w:val="left" w:pos="450"/>
        </w:tabs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E15111">
        <w:rPr>
          <w:rFonts w:ascii="Arial Narrow" w:hAnsi="Arial Narrow"/>
          <w:sz w:val="22"/>
          <w:szCs w:val="22"/>
        </w:rPr>
        <w:t xml:space="preserve">Σύμφωνα με τα </w:t>
      </w:r>
      <w:r w:rsidR="004D1662">
        <w:rPr>
          <w:rFonts w:ascii="Arial Narrow" w:hAnsi="Arial Narrow"/>
          <w:sz w:val="22"/>
          <w:szCs w:val="22"/>
        </w:rPr>
        <w:t>έως τώρα</w:t>
      </w:r>
      <w:r w:rsidRPr="00E15111">
        <w:rPr>
          <w:rFonts w:ascii="Arial Narrow" w:hAnsi="Arial Narrow"/>
          <w:sz w:val="22"/>
          <w:szCs w:val="22"/>
        </w:rPr>
        <w:t xml:space="preserve"> διαθέσιμα επιστημονικά δεδομένα,</w:t>
      </w:r>
      <w:r w:rsidRPr="00E15111">
        <w:rPr>
          <w:rFonts w:ascii="Arial Narrow" w:hAnsi="Arial Narrow" w:cs="Arial"/>
          <w:sz w:val="22"/>
          <w:szCs w:val="22"/>
        </w:rPr>
        <w:t xml:space="preserve"> ό</w:t>
      </w:r>
      <w:r w:rsidR="00531E0A" w:rsidRPr="00E15111">
        <w:rPr>
          <w:rFonts w:ascii="Arial Narrow" w:hAnsi="Arial Narrow" w:cs="Arial"/>
          <w:sz w:val="22"/>
          <w:szCs w:val="22"/>
        </w:rPr>
        <w:t xml:space="preserve">λες οι δυνητικά μολυσμένες επιφάνειες (συμπεριλαμβανομένων των αντικειμένων) πρέπει να καθαρίζονται πρώτα με ουδέτερο απορρυπαντικό και καλή μηχανική τριβή και στη συνέχεια </w:t>
      </w:r>
      <w:r w:rsidR="00614AE9">
        <w:rPr>
          <w:rFonts w:ascii="Arial Narrow" w:hAnsi="Arial Narrow" w:cs="Arial"/>
          <w:sz w:val="22"/>
          <w:szCs w:val="22"/>
        </w:rPr>
        <w:t xml:space="preserve">– </w:t>
      </w:r>
      <w:r w:rsidR="00614AE9" w:rsidRPr="004D1662">
        <w:rPr>
          <w:rFonts w:ascii="Arial Narrow" w:hAnsi="Arial Narrow" w:cs="Arial"/>
          <w:sz w:val="22"/>
          <w:szCs w:val="22"/>
        </w:rPr>
        <w:t xml:space="preserve">αφού στεγνώσει η καθαριζόμενη επιφάνεια - </w:t>
      </w:r>
      <w:r w:rsidR="00531E0A" w:rsidRPr="004D1662">
        <w:rPr>
          <w:rFonts w:ascii="Arial Narrow" w:hAnsi="Arial Narrow" w:cs="Arial"/>
          <w:sz w:val="22"/>
          <w:szCs w:val="22"/>
        </w:rPr>
        <w:t xml:space="preserve">να </w:t>
      </w:r>
      <w:r w:rsidR="00586615">
        <w:rPr>
          <w:rFonts w:ascii="Arial Narrow" w:hAnsi="Arial Narrow" w:cs="Arial"/>
          <w:sz w:val="22"/>
          <w:szCs w:val="22"/>
        </w:rPr>
        <w:t>καθαρίζονται</w:t>
      </w:r>
      <w:r w:rsidR="00531E0A" w:rsidRPr="004D1662">
        <w:rPr>
          <w:rFonts w:ascii="Arial Narrow" w:hAnsi="Arial Narrow" w:cs="Arial"/>
          <w:sz w:val="22"/>
          <w:szCs w:val="22"/>
        </w:rPr>
        <w:t xml:space="preserve"> με:</w:t>
      </w:r>
    </w:p>
    <w:p w14:paraId="7C68BECB" w14:textId="77777777" w:rsidR="00975A74" w:rsidRPr="003016B8" w:rsidRDefault="003016B8" w:rsidP="003016B8">
      <w:pPr>
        <w:pStyle w:val="a3"/>
        <w:numPr>
          <w:ilvl w:val="1"/>
          <w:numId w:val="3"/>
        </w:numPr>
        <w:tabs>
          <w:tab w:val="left" w:pos="450"/>
        </w:tabs>
        <w:spacing w:line="276" w:lineRule="auto"/>
        <w:ind w:left="90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φ</w:t>
      </w:r>
      <w:r w:rsidR="00975A74" w:rsidRPr="00614AE9">
        <w:rPr>
          <w:rFonts w:ascii="Arial Narrow" w:hAnsi="Arial Narrow" w:cs="Arial"/>
          <w:sz w:val="22"/>
          <w:szCs w:val="22"/>
        </w:rPr>
        <w:t xml:space="preserve">ρέσκο διάλυμα </w:t>
      </w:r>
      <w:r w:rsidR="00975A74" w:rsidRPr="00614AE9">
        <w:rPr>
          <w:rFonts w:ascii="Arial Narrow" w:hAnsi="Arial Narrow" w:cs="Arial"/>
          <w:color w:val="111111"/>
          <w:sz w:val="22"/>
          <w:szCs w:val="22"/>
          <w:shd w:val="clear" w:color="auto" w:fill="FFFFFF"/>
        </w:rPr>
        <w:t xml:space="preserve">υποχλωριώδους νατρίου συγκέντρωσης τουλάχιστον 0.1% </w:t>
      </w:r>
      <w:r w:rsidR="00AD3E08">
        <w:rPr>
          <w:rFonts w:ascii="Arial Narrow" w:hAnsi="Arial Narrow" w:cs="Arial"/>
          <w:color w:val="111111"/>
          <w:sz w:val="22"/>
          <w:szCs w:val="22"/>
          <w:shd w:val="clear" w:color="auto" w:fill="FFFFFF"/>
        </w:rPr>
        <w:t>[</w:t>
      </w:r>
      <w:r w:rsidR="00975A74" w:rsidRPr="00614AE9">
        <w:rPr>
          <w:rFonts w:ascii="Arial Narrow" w:hAnsi="Arial Narrow" w:cs="Arial"/>
          <w:color w:val="111111"/>
          <w:sz w:val="22"/>
          <w:szCs w:val="22"/>
          <w:shd w:val="clear" w:color="auto" w:fill="FFFFFF"/>
        </w:rPr>
        <w:t xml:space="preserve">αραίωση 1:50 </w:t>
      </w:r>
      <w:r w:rsidR="00AD3E08">
        <w:rPr>
          <w:rFonts w:ascii="Arial Narrow" w:hAnsi="Arial Narrow" w:cs="Arial"/>
          <w:color w:val="111111"/>
          <w:sz w:val="22"/>
          <w:szCs w:val="22"/>
          <w:shd w:val="clear" w:color="auto" w:fill="FFFFFF"/>
        </w:rPr>
        <w:t>(</w:t>
      </w:r>
      <w:r w:rsidR="00975A74" w:rsidRPr="00614AE9">
        <w:rPr>
          <w:rFonts w:ascii="Arial Narrow" w:hAnsi="Arial Narrow" w:cs="Arial"/>
          <w:color w:val="111111"/>
          <w:sz w:val="22"/>
          <w:szCs w:val="22"/>
          <w:shd w:val="clear" w:color="auto" w:fill="FFFFFF"/>
        </w:rPr>
        <w:t>20</w:t>
      </w:r>
      <w:r w:rsidR="00975A74" w:rsidRPr="00614AE9">
        <w:rPr>
          <w:rFonts w:ascii="Arial Narrow" w:hAnsi="Arial Narrow" w:cs="Arial"/>
          <w:color w:val="111111"/>
          <w:sz w:val="22"/>
          <w:szCs w:val="22"/>
          <w:shd w:val="clear" w:color="auto" w:fill="FFFFFF"/>
          <w:lang w:val="en-US"/>
        </w:rPr>
        <w:t>ml</w:t>
      </w:r>
      <w:r w:rsidR="00975A74" w:rsidRPr="00614AE9">
        <w:rPr>
          <w:rFonts w:ascii="Arial Narrow" w:hAnsi="Arial Narrow" w:cs="Arial"/>
          <w:color w:val="111111"/>
          <w:sz w:val="22"/>
          <w:szCs w:val="22"/>
          <w:shd w:val="clear" w:color="auto" w:fill="FFFFFF"/>
        </w:rPr>
        <w:t>:1000</w:t>
      </w:r>
      <w:r w:rsidR="00975A74" w:rsidRPr="00614AE9">
        <w:rPr>
          <w:rFonts w:ascii="Arial Narrow" w:hAnsi="Arial Narrow" w:cs="Arial"/>
          <w:color w:val="111111"/>
          <w:sz w:val="22"/>
          <w:szCs w:val="22"/>
          <w:shd w:val="clear" w:color="auto" w:fill="FFFFFF"/>
          <w:lang w:val="en-US"/>
        </w:rPr>
        <w:t>ml</w:t>
      </w:r>
      <w:r w:rsidR="00AD3E08">
        <w:rPr>
          <w:rFonts w:ascii="Arial Narrow" w:hAnsi="Arial Narrow" w:cs="Arial"/>
          <w:color w:val="111111"/>
          <w:sz w:val="22"/>
          <w:szCs w:val="22"/>
          <w:shd w:val="clear" w:color="auto" w:fill="FFFFFF"/>
        </w:rPr>
        <w:t>)</w:t>
      </w:r>
      <w:r w:rsidR="00975A74" w:rsidRPr="00614AE9">
        <w:rPr>
          <w:rFonts w:ascii="Arial Narrow" w:hAnsi="Arial Narrow" w:cs="Arial"/>
          <w:color w:val="111111"/>
          <w:sz w:val="22"/>
          <w:szCs w:val="22"/>
          <w:shd w:val="clear" w:color="auto" w:fill="FFFFFF"/>
        </w:rPr>
        <w:t xml:space="preserve"> αν χρησιμοποιείται οικιακή χλωρίνη αρχικής συγκέντρωσης 5%, ισοδύναμο με 1000 ppm διαθέσιμου χλωρίου</w:t>
      </w:r>
      <w:r w:rsidR="00AD3E08">
        <w:rPr>
          <w:rFonts w:ascii="Arial Narrow" w:hAnsi="Arial Narrow" w:cs="Arial"/>
          <w:color w:val="111111"/>
          <w:sz w:val="22"/>
          <w:szCs w:val="22"/>
          <w:shd w:val="clear" w:color="auto" w:fill="FFFFFF"/>
        </w:rPr>
        <w:t>]</w:t>
      </w:r>
      <w:r w:rsidR="00975A74" w:rsidRPr="00614AE9">
        <w:rPr>
          <w:rFonts w:ascii="Arial Narrow" w:hAnsi="Arial Narrow" w:cs="Arial"/>
          <w:color w:val="111111"/>
          <w:sz w:val="22"/>
          <w:szCs w:val="22"/>
          <w:shd w:val="clear" w:color="auto" w:fill="FFFFFF"/>
        </w:rPr>
        <w:t xml:space="preserve"> για τουλάχιστον 1 </w:t>
      </w:r>
      <w:r w:rsidR="00975A74" w:rsidRPr="00614AE9">
        <w:rPr>
          <w:rFonts w:ascii="Arial Narrow" w:hAnsi="Arial Narrow" w:cs="Arial"/>
          <w:color w:val="111111"/>
          <w:sz w:val="22"/>
          <w:szCs w:val="22"/>
          <w:shd w:val="clear" w:color="auto" w:fill="FFFFFF"/>
          <w:lang w:val="en-US"/>
        </w:rPr>
        <w:t>min</w:t>
      </w:r>
    </w:p>
    <w:p w14:paraId="596C6CC7" w14:textId="77777777" w:rsidR="003016B8" w:rsidRPr="003016B8" w:rsidRDefault="003016B8" w:rsidP="00DF50BF">
      <w:pPr>
        <w:pStyle w:val="a3"/>
        <w:numPr>
          <w:ilvl w:val="1"/>
          <w:numId w:val="3"/>
        </w:numPr>
        <w:spacing w:line="276" w:lineRule="auto"/>
        <w:ind w:left="900"/>
        <w:jc w:val="both"/>
        <w:rPr>
          <w:rFonts w:ascii="Arial Narrow" w:hAnsi="Arial Narrow"/>
          <w:sz w:val="22"/>
          <w:szCs w:val="22"/>
        </w:rPr>
      </w:pPr>
      <w:r w:rsidRPr="003016B8">
        <w:rPr>
          <w:rFonts w:ascii="Arial Narrow" w:hAnsi="Arial Narrow" w:cs="Arial"/>
          <w:sz w:val="22"/>
          <w:szCs w:val="22"/>
        </w:rPr>
        <w:t xml:space="preserve">διάλυμα αιθανόλης 70% για τουλάχιστον 1 </w:t>
      </w:r>
      <w:r w:rsidRPr="003016B8">
        <w:rPr>
          <w:rFonts w:ascii="Arial Narrow" w:hAnsi="Arial Narrow" w:cs="Arial"/>
          <w:sz w:val="22"/>
          <w:szCs w:val="22"/>
          <w:lang w:val="en-US"/>
        </w:rPr>
        <w:t>min</w:t>
      </w:r>
      <w:r w:rsidRPr="003016B8">
        <w:rPr>
          <w:rFonts w:ascii="Arial Narrow" w:hAnsi="Arial Narrow" w:cs="Arial"/>
          <w:sz w:val="22"/>
          <w:szCs w:val="22"/>
        </w:rPr>
        <w:t xml:space="preserve">, αν η επιφάνεια μπορεί να καταστραφεί από τη χρήση του </w:t>
      </w:r>
      <w:r w:rsidRPr="003016B8">
        <w:rPr>
          <w:rFonts w:ascii="Arial Narrow" w:hAnsi="Arial Narrow" w:cs="Arial"/>
          <w:color w:val="111111"/>
          <w:sz w:val="22"/>
          <w:szCs w:val="22"/>
          <w:shd w:val="clear" w:color="auto" w:fill="FFFFFF"/>
        </w:rPr>
        <w:t xml:space="preserve">υποχλωριώδους νατρίου </w:t>
      </w:r>
    </w:p>
    <w:p w14:paraId="2F95F206" w14:textId="77777777" w:rsidR="003016B8" w:rsidRPr="003016B8" w:rsidRDefault="003016B8" w:rsidP="00DF50BF">
      <w:pPr>
        <w:pStyle w:val="a3"/>
        <w:numPr>
          <w:ilvl w:val="1"/>
          <w:numId w:val="3"/>
        </w:numPr>
        <w:spacing w:line="276" w:lineRule="auto"/>
        <w:ind w:left="900"/>
        <w:jc w:val="both"/>
        <w:rPr>
          <w:rFonts w:ascii="Arial Narrow" w:hAnsi="Arial Narrow"/>
          <w:sz w:val="22"/>
          <w:szCs w:val="22"/>
        </w:rPr>
      </w:pPr>
      <w:r w:rsidRPr="003016B8">
        <w:rPr>
          <w:rFonts w:ascii="Arial Narrow" w:hAnsi="Arial Narrow"/>
          <w:sz w:val="22"/>
          <w:szCs w:val="22"/>
        </w:rPr>
        <w:t xml:space="preserve">άλλο </w:t>
      </w:r>
      <w:r w:rsidR="00AD3E08">
        <w:rPr>
          <w:rFonts w:ascii="Arial Narrow" w:hAnsi="Arial Narrow"/>
          <w:sz w:val="22"/>
          <w:szCs w:val="22"/>
        </w:rPr>
        <w:t xml:space="preserve">απολυμαντικό σκεύασμα, </w:t>
      </w:r>
      <w:r w:rsidRPr="003016B8">
        <w:rPr>
          <w:rFonts w:ascii="Arial Narrow" w:hAnsi="Arial Narrow"/>
          <w:sz w:val="22"/>
          <w:szCs w:val="22"/>
        </w:rPr>
        <w:t>ε</w:t>
      </w:r>
      <w:r w:rsidR="00E15111" w:rsidRPr="003016B8">
        <w:rPr>
          <w:rFonts w:ascii="Arial Narrow" w:hAnsi="Arial Narrow"/>
          <w:sz w:val="22"/>
          <w:szCs w:val="22"/>
        </w:rPr>
        <w:t>γκεκριμένο από τον Ε</w:t>
      </w:r>
      <w:r w:rsidR="00AD3E08">
        <w:rPr>
          <w:rFonts w:ascii="Arial Narrow" w:hAnsi="Arial Narrow"/>
          <w:sz w:val="22"/>
          <w:szCs w:val="22"/>
        </w:rPr>
        <w:t xml:space="preserve">θνικό </w:t>
      </w:r>
      <w:r w:rsidR="00E15111" w:rsidRPr="003016B8">
        <w:rPr>
          <w:rFonts w:ascii="Arial Narrow" w:hAnsi="Arial Narrow"/>
          <w:sz w:val="22"/>
          <w:szCs w:val="22"/>
        </w:rPr>
        <w:t>Ο</w:t>
      </w:r>
      <w:r w:rsidR="00AD3E08">
        <w:rPr>
          <w:rFonts w:ascii="Arial Narrow" w:hAnsi="Arial Narrow"/>
          <w:sz w:val="22"/>
          <w:szCs w:val="22"/>
        </w:rPr>
        <w:t xml:space="preserve">ργανισμό </w:t>
      </w:r>
      <w:r w:rsidR="00E15111" w:rsidRPr="003016B8">
        <w:rPr>
          <w:rFonts w:ascii="Arial Narrow" w:hAnsi="Arial Narrow"/>
          <w:sz w:val="22"/>
          <w:szCs w:val="22"/>
        </w:rPr>
        <w:t>Φ</w:t>
      </w:r>
      <w:r w:rsidR="00AD3E08">
        <w:rPr>
          <w:rFonts w:ascii="Arial Narrow" w:hAnsi="Arial Narrow"/>
          <w:sz w:val="22"/>
          <w:szCs w:val="22"/>
        </w:rPr>
        <w:t>αρμάκων</w:t>
      </w:r>
      <w:r w:rsidR="00B11973">
        <w:rPr>
          <w:rFonts w:ascii="Arial Narrow" w:hAnsi="Arial Narrow"/>
          <w:sz w:val="22"/>
          <w:szCs w:val="22"/>
        </w:rPr>
        <w:t xml:space="preserve"> (ΕΟΦ)</w:t>
      </w:r>
      <w:r w:rsidR="00AD3E08">
        <w:rPr>
          <w:rFonts w:ascii="Arial Narrow" w:hAnsi="Arial Narrow"/>
          <w:sz w:val="22"/>
          <w:szCs w:val="22"/>
        </w:rPr>
        <w:t xml:space="preserve">, </w:t>
      </w:r>
      <w:r w:rsidR="00E15111" w:rsidRPr="003016B8">
        <w:rPr>
          <w:rFonts w:ascii="Arial Narrow" w:hAnsi="Arial Narrow"/>
          <w:sz w:val="22"/>
          <w:szCs w:val="22"/>
        </w:rPr>
        <w:t xml:space="preserve">με αποδεδειγμένη δράση κατά των ελυτροφόρων ιών, </w:t>
      </w:r>
      <w:r w:rsidR="00AD3E08">
        <w:rPr>
          <w:rFonts w:ascii="Arial Narrow" w:hAnsi="Arial Narrow"/>
          <w:sz w:val="22"/>
          <w:szCs w:val="22"/>
        </w:rPr>
        <w:t xml:space="preserve">σύμφωνα με τις </w:t>
      </w:r>
      <w:r w:rsidR="00E15111" w:rsidRPr="003016B8">
        <w:rPr>
          <w:rFonts w:ascii="Arial Narrow" w:hAnsi="Arial Narrow"/>
          <w:sz w:val="22"/>
          <w:szCs w:val="22"/>
        </w:rPr>
        <w:t xml:space="preserve">οδηγίες του </w:t>
      </w:r>
      <w:r w:rsidRPr="003016B8">
        <w:rPr>
          <w:rFonts w:ascii="Arial Narrow" w:hAnsi="Arial Narrow"/>
          <w:color w:val="000000" w:themeColor="text1"/>
          <w:sz w:val="22"/>
          <w:szCs w:val="22"/>
        </w:rPr>
        <w:t>κατ</w:t>
      </w:r>
      <w:r w:rsidR="00E15111" w:rsidRPr="003016B8">
        <w:rPr>
          <w:rFonts w:ascii="Arial Narrow" w:hAnsi="Arial Narrow"/>
          <w:color w:val="000000" w:themeColor="text1"/>
          <w:sz w:val="22"/>
          <w:szCs w:val="22"/>
        </w:rPr>
        <w:t>ασκευαστή</w:t>
      </w:r>
      <w:r w:rsidR="00614AE9" w:rsidRPr="003016B8">
        <w:rPr>
          <w:rFonts w:ascii="Arial Narrow" w:hAnsi="Arial Narrow"/>
          <w:color w:val="000000" w:themeColor="text1"/>
          <w:sz w:val="22"/>
          <w:szCs w:val="22"/>
        </w:rPr>
        <w:t xml:space="preserve"> και την εθνική νομοθεσία</w:t>
      </w:r>
      <w:r w:rsidR="00E15111" w:rsidRPr="003016B8">
        <w:rPr>
          <w:rFonts w:ascii="Arial Narrow" w:hAnsi="Arial Narrow"/>
          <w:color w:val="000000" w:themeColor="text1"/>
          <w:sz w:val="22"/>
          <w:szCs w:val="22"/>
        </w:rPr>
        <w:t>, όσον αφορά την αποτελεσματική (εφαρμογή για όσο χρόνο συνιστάται) και ασφαλή χρήση του προϊόντος</w:t>
      </w:r>
      <w:r w:rsidR="0008166C" w:rsidRPr="003016B8">
        <w:rPr>
          <w:rFonts w:ascii="Arial Narrow" w:hAnsi="Arial Narrow"/>
          <w:color w:val="000000" w:themeColor="text1"/>
          <w:sz w:val="22"/>
          <w:szCs w:val="22"/>
        </w:rPr>
        <w:t xml:space="preserve">. </w:t>
      </w:r>
    </w:p>
    <w:p w14:paraId="2672A0F4" w14:textId="072E46CD" w:rsidR="00A00221" w:rsidRPr="00B975FD" w:rsidRDefault="0008166C" w:rsidP="005D61A4">
      <w:pPr>
        <w:spacing w:line="276" w:lineRule="auto"/>
        <w:ind w:left="360"/>
        <w:jc w:val="both"/>
        <w:rPr>
          <w:rFonts w:ascii="Arial Narrow" w:hAnsi="Arial Narrow"/>
          <w:color w:val="000099"/>
          <w:sz w:val="22"/>
          <w:szCs w:val="22"/>
        </w:rPr>
      </w:pPr>
      <w:r w:rsidRPr="003016B8">
        <w:rPr>
          <w:rFonts w:ascii="Arial Narrow" w:hAnsi="Arial Narrow"/>
          <w:color w:val="000000" w:themeColor="text1"/>
          <w:sz w:val="22"/>
          <w:szCs w:val="22"/>
        </w:rPr>
        <w:t>Περισσότερες πληροφορίες σχετικά με τη σωστή και ασφαλή χρήση των απολυμαντικών μπορείτε να βρείτε σ</w:t>
      </w:r>
      <w:r w:rsidR="00362A5A" w:rsidRPr="003016B8">
        <w:rPr>
          <w:rFonts w:ascii="Arial Narrow" w:hAnsi="Arial Narrow"/>
          <w:color w:val="000000" w:themeColor="text1"/>
          <w:sz w:val="22"/>
          <w:szCs w:val="22"/>
        </w:rPr>
        <w:t>τη</w:t>
      </w:r>
      <w:r w:rsidRPr="003016B8">
        <w:rPr>
          <w:rFonts w:ascii="Arial Narrow" w:hAnsi="Arial Narrow"/>
          <w:color w:val="000000" w:themeColor="text1"/>
          <w:sz w:val="22"/>
          <w:szCs w:val="22"/>
        </w:rPr>
        <w:t xml:space="preserve"> σχετικ</w:t>
      </w:r>
      <w:r w:rsidR="00362A5A" w:rsidRPr="003016B8">
        <w:rPr>
          <w:rFonts w:ascii="Arial Narrow" w:hAnsi="Arial Narrow"/>
          <w:color w:val="000000" w:themeColor="text1"/>
          <w:sz w:val="22"/>
          <w:szCs w:val="22"/>
        </w:rPr>
        <w:t>ή</w:t>
      </w:r>
      <w:r w:rsidRPr="003016B8">
        <w:rPr>
          <w:rFonts w:ascii="Arial Narrow" w:hAnsi="Arial Narrow"/>
          <w:color w:val="000000" w:themeColor="text1"/>
          <w:sz w:val="22"/>
          <w:szCs w:val="22"/>
        </w:rPr>
        <w:t xml:space="preserve"> εγκ</w:t>
      </w:r>
      <w:r w:rsidR="00210F8F">
        <w:rPr>
          <w:rFonts w:ascii="Arial Narrow" w:hAnsi="Arial Narrow"/>
          <w:color w:val="000000" w:themeColor="text1"/>
          <w:sz w:val="22"/>
          <w:szCs w:val="22"/>
        </w:rPr>
        <w:t>ύ</w:t>
      </w:r>
      <w:r w:rsidRPr="003016B8">
        <w:rPr>
          <w:rFonts w:ascii="Arial Narrow" w:hAnsi="Arial Narrow"/>
          <w:color w:val="000000" w:themeColor="text1"/>
          <w:sz w:val="22"/>
          <w:szCs w:val="22"/>
        </w:rPr>
        <w:t>κλ</w:t>
      </w:r>
      <w:r w:rsidR="00210F8F">
        <w:rPr>
          <w:rFonts w:ascii="Arial Narrow" w:hAnsi="Arial Narrow"/>
          <w:color w:val="000000" w:themeColor="text1"/>
          <w:sz w:val="22"/>
          <w:szCs w:val="22"/>
        </w:rPr>
        <w:t>ι</w:t>
      </w:r>
      <w:r w:rsidR="00362A5A" w:rsidRPr="003016B8">
        <w:rPr>
          <w:rFonts w:ascii="Arial Narrow" w:hAnsi="Arial Narrow"/>
          <w:color w:val="000000" w:themeColor="text1"/>
          <w:sz w:val="22"/>
          <w:szCs w:val="22"/>
        </w:rPr>
        <w:t>ο</w:t>
      </w:r>
      <w:r w:rsidRPr="003016B8">
        <w:rPr>
          <w:rFonts w:ascii="Arial Narrow" w:hAnsi="Arial Narrow"/>
          <w:color w:val="000000" w:themeColor="text1"/>
          <w:sz w:val="22"/>
          <w:szCs w:val="22"/>
        </w:rPr>
        <w:t xml:space="preserve"> του Υπουργείου Υγείας </w:t>
      </w:r>
      <w:r w:rsidR="00362A5A" w:rsidRPr="003016B8">
        <w:rPr>
          <w:rFonts w:ascii="Arial Narrow" w:hAnsi="Arial Narrow"/>
          <w:color w:val="000000" w:themeColor="text1"/>
          <w:sz w:val="22"/>
          <w:szCs w:val="22"/>
        </w:rPr>
        <w:t xml:space="preserve">στο </w:t>
      </w:r>
      <w:hyperlink r:id="rId9" w:history="1">
        <w:r w:rsidR="00362A5A" w:rsidRPr="00B975FD">
          <w:rPr>
            <w:rStyle w:val="-"/>
            <w:rFonts w:ascii="Arial Narrow" w:hAnsi="Arial Narrow"/>
            <w:color w:val="000099"/>
            <w:sz w:val="22"/>
            <w:szCs w:val="22"/>
          </w:rPr>
          <w:t>https://www.moh.gov.gr/articles/health/dieythynsh-dhmosias-ygieinhs/metra-prolhpshs-enanti-koronoioy-sars-cov-2/7023-metra-katharismoy-kai-apolymanshs-se-xwroys-kai-epifaneies</w:t>
        </w:r>
      </w:hyperlink>
      <w:r w:rsidR="00362A5A" w:rsidRPr="00B975FD">
        <w:rPr>
          <w:rFonts w:ascii="Arial Narrow" w:hAnsi="Arial Narrow"/>
          <w:color w:val="000099"/>
          <w:sz w:val="22"/>
          <w:szCs w:val="22"/>
        </w:rPr>
        <w:t>.</w:t>
      </w:r>
    </w:p>
    <w:p w14:paraId="16958324" w14:textId="68EAEA1F" w:rsidR="009B274E" w:rsidRPr="00A00221" w:rsidRDefault="009B274E" w:rsidP="00A00221">
      <w:pPr>
        <w:pStyle w:val="a3"/>
        <w:numPr>
          <w:ilvl w:val="0"/>
          <w:numId w:val="13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00221">
        <w:rPr>
          <w:rFonts w:ascii="Arial Narrow" w:hAnsi="Arial Narrow"/>
          <w:sz w:val="22"/>
          <w:szCs w:val="22"/>
        </w:rPr>
        <w:t xml:space="preserve">Ο καθαρισμός με σαπούνι και νερό μειώνει τον αριθμό των μικροβίων και </w:t>
      </w:r>
      <w:r w:rsidR="0047049A" w:rsidRPr="00A00221">
        <w:rPr>
          <w:rFonts w:ascii="Arial Narrow" w:hAnsi="Arial Narrow"/>
          <w:bCs/>
          <w:sz w:val="22"/>
          <w:szCs w:val="22"/>
        </w:rPr>
        <w:t>των ρύπων</w:t>
      </w:r>
      <w:r w:rsidRPr="00A00221">
        <w:rPr>
          <w:rFonts w:ascii="Arial Narrow" w:hAnsi="Arial Narrow"/>
          <w:b/>
          <w:bCs/>
          <w:sz w:val="22"/>
          <w:szCs w:val="22"/>
        </w:rPr>
        <w:t>.</w:t>
      </w:r>
      <w:r w:rsidR="00AD3E08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0D4AF09" w14:textId="35942274" w:rsidR="00A00221" w:rsidRDefault="00153716" w:rsidP="00A00221">
      <w:pPr>
        <w:pStyle w:val="a3"/>
        <w:numPr>
          <w:ilvl w:val="0"/>
          <w:numId w:val="3"/>
        </w:numPr>
        <w:shd w:val="clear" w:color="auto" w:fill="FFFFFF"/>
        <w:spacing w:line="276" w:lineRule="auto"/>
        <w:ind w:left="360"/>
        <w:jc w:val="both"/>
        <w:rPr>
          <w:rFonts w:ascii="Arial Narrow" w:hAnsi="Arial Narrow"/>
          <w:color w:val="000000" w:themeColor="text1"/>
          <w:sz w:val="22"/>
          <w:szCs w:val="22"/>
          <w:lang w:eastAsia="en-US"/>
        </w:rPr>
      </w:pPr>
      <w:r w:rsidRPr="00153716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Θα πρέπει να αποφεύγεται </w:t>
      </w:r>
      <w:r w:rsidR="003016B8">
        <w:rPr>
          <w:rFonts w:ascii="Arial Narrow" w:hAnsi="Arial Narrow"/>
          <w:color w:val="000000" w:themeColor="text1"/>
          <w:sz w:val="22"/>
          <w:szCs w:val="22"/>
          <w:lang w:val="en-US" w:eastAsia="en-US"/>
        </w:rPr>
        <w:t>o</w:t>
      </w:r>
      <w:r w:rsidR="00AD3E08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 </w:t>
      </w:r>
      <w:r w:rsidR="003016B8">
        <w:rPr>
          <w:rFonts w:ascii="Arial Narrow" w:hAnsi="Arial Narrow"/>
          <w:color w:val="000000" w:themeColor="text1"/>
          <w:sz w:val="22"/>
          <w:szCs w:val="22"/>
          <w:lang w:eastAsia="en-US"/>
        </w:rPr>
        <w:t>ψεκασμός και το πιτσίλ</w:t>
      </w:r>
      <w:r w:rsidR="00A3299C">
        <w:rPr>
          <w:rFonts w:ascii="Arial Narrow" w:hAnsi="Arial Narrow"/>
          <w:color w:val="000000" w:themeColor="text1"/>
          <w:sz w:val="22"/>
          <w:szCs w:val="22"/>
          <w:lang w:eastAsia="en-US"/>
        </w:rPr>
        <w:t>ισμα</w:t>
      </w:r>
      <w:r w:rsidR="00A3299C" w:rsidRPr="00A3299C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 (</w:t>
      </w:r>
      <w:r w:rsidR="00A3299C">
        <w:rPr>
          <w:rFonts w:ascii="Arial Narrow" w:hAnsi="Arial Narrow"/>
          <w:color w:val="000000" w:themeColor="text1"/>
          <w:sz w:val="22"/>
          <w:szCs w:val="22"/>
          <w:lang w:val="en-US" w:eastAsia="en-US"/>
        </w:rPr>
        <w:t>splashing</w:t>
      </w:r>
      <w:r w:rsidR="00A3299C" w:rsidRPr="00A3299C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) </w:t>
      </w:r>
      <w:r w:rsidR="00A3299C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κατά τη διάρκεια της </w:t>
      </w:r>
      <w:r w:rsidR="00A3299C" w:rsidRPr="00A3299C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καθαριότητας και ως μέθοδος </w:t>
      </w:r>
      <w:r w:rsidRPr="00A3299C">
        <w:rPr>
          <w:rFonts w:ascii="Arial Narrow" w:hAnsi="Arial Narrow"/>
          <w:color w:val="000000" w:themeColor="text1"/>
          <w:sz w:val="22"/>
          <w:szCs w:val="22"/>
          <w:lang w:eastAsia="en-US"/>
        </w:rPr>
        <w:t>απολύμανσης.</w:t>
      </w:r>
      <w:r w:rsidR="0047049A" w:rsidRPr="00A3299C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 Ο ψεκασμός ενδέχεται να προκαλέσει την παραγωγή μολυσματικού αερολύματος, η αποτελεσματικότητά του είναι αβέβαιη</w:t>
      </w:r>
      <w:r w:rsidR="00AD3E08">
        <w:rPr>
          <w:rFonts w:ascii="Arial Narrow" w:hAnsi="Arial Narrow"/>
          <w:color w:val="000000" w:themeColor="text1"/>
          <w:sz w:val="22"/>
          <w:szCs w:val="22"/>
          <w:lang w:eastAsia="en-US"/>
        </w:rPr>
        <w:t>,</w:t>
      </w:r>
      <w:r w:rsidR="0047049A" w:rsidRPr="00A3299C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 και ενέχει αυξημένο κ</w:t>
      </w:r>
      <w:r w:rsidR="003E0ABE">
        <w:rPr>
          <w:rFonts w:ascii="Arial Narrow" w:hAnsi="Arial Narrow"/>
          <w:color w:val="000000" w:themeColor="text1"/>
          <w:sz w:val="22"/>
          <w:szCs w:val="22"/>
          <w:lang w:eastAsia="en-US"/>
        </w:rPr>
        <w:t>ί</w:t>
      </w:r>
      <w:r w:rsidR="0047049A" w:rsidRPr="00A3299C">
        <w:rPr>
          <w:rFonts w:ascii="Arial Narrow" w:hAnsi="Arial Narrow"/>
          <w:color w:val="000000" w:themeColor="text1"/>
          <w:sz w:val="22"/>
          <w:szCs w:val="22"/>
          <w:lang w:eastAsia="en-US"/>
        </w:rPr>
        <w:t>νδ</w:t>
      </w:r>
      <w:r w:rsidR="003E0ABE">
        <w:rPr>
          <w:rFonts w:ascii="Arial Narrow" w:hAnsi="Arial Narrow"/>
          <w:color w:val="000000" w:themeColor="text1"/>
          <w:sz w:val="22"/>
          <w:szCs w:val="22"/>
          <w:lang w:eastAsia="en-US"/>
        </w:rPr>
        <w:t>υ</w:t>
      </w:r>
      <w:r w:rsidR="0047049A" w:rsidRPr="00A3299C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νο έκθεσης </w:t>
      </w:r>
      <w:r w:rsidR="00AD3E08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του χρήστη </w:t>
      </w:r>
      <w:r w:rsidR="0047049A" w:rsidRPr="00A3299C">
        <w:rPr>
          <w:rFonts w:ascii="Arial Narrow" w:hAnsi="Arial Narrow"/>
          <w:color w:val="000000" w:themeColor="text1"/>
          <w:sz w:val="22"/>
          <w:szCs w:val="22"/>
          <w:lang w:eastAsia="en-US"/>
        </w:rPr>
        <w:t>σε τοξικές ουσίες.</w:t>
      </w:r>
    </w:p>
    <w:p w14:paraId="7A4B8D29" w14:textId="07171FF8" w:rsidR="00516AAA" w:rsidRPr="00A00221" w:rsidRDefault="00516AAA" w:rsidP="00A00221">
      <w:pPr>
        <w:pStyle w:val="a3"/>
        <w:numPr>
          <w:ilvl w:val="0"/>
          <w:numId w:val="3"/>
        </w:numPr>
        <w:shd w:val="clear" w:color="auto" w:fill="FFFFFF"/>
        <w:spacing w:line="276" w:lineRule="auto"/>
        <w:ind w:left="360"/>
        <w:jc w:val="both"/>
        <w:rPr>
          <w:rFonts w:ascii="Arial Narrow" w:hAnsi="Arial Narrow"/>
          <w:color w:val="000000" w:themeColor="text1"/>
          <w:sz w:val="22"/>
          <w:szCs w:val="22"/>
          <w:lang w:eastAsia="en-US"/>
        </w:rPr>
      </w:pPr>
      <w:r w:rsidRPr="00A00221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Οι </w:t>
      </w:r>
      <w:r w:rsidR="00AD3E08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επιφάνειες με τις οποίες ερχόταν σε επαφή το ύποπτο ή επιβεβαιωμένο κρούσμα συχνά, </w:t>
      </w:r>
      <w:r w:rsidR="00B54B28" w:rsidRPr="00A00221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πρέπει να </w:t>
      </w:r>
      <w:r w:rsidR="00A3299C" w:rsidRPr="00A00221">
        <w:rPr>
          <w:rFonts w:ascii="Arial Narrow" w:hAnsi="Arial Narrow"/>
          <w:color w:val="000000" w:themeColor="text1"/>
          <w:sz w:val="22"/>
          <w:szCs w:val="22"/>
          <w:lang w:eastAsia="en-US"/>
        </w:rPr>
        <w:t>καθαρίζονται</w:t>
      </w:r>
      <w:r w:rsidR="00B54B28" w:rsidRPr="00A00221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 </w:t>
      </w:r>
      <w:r w:rsidR="00BA2D12">
        <w:rPr>
          <w:rFonts w:ascii="Arial Narrow" w:hAnsi="Arial Narrow"/>
          <w:color w:val="000000" w:themeColor="text1"/>
          <w:sz w:val="22"/>
          <w:szCs w:val="22"/>
          <w:lang w:eastAsia="en-US"/>
        </w:rPr>
        <w:t>σχολιαστικά και</w:t>
      </w:r>
      <w:r w:rsidR="00B54B28" w:rsidRPr="00A00221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 </w:t>
      </w:r>
      <w:r w:rsidR="00C23214" w:rsidRPr="00A00221">
        <w:rPr>
          <w:rFonts w:ascii="Arial Narrow" w:hAnsi="Arial Narrow"/>
          <w:color w:val="000000" w:themeColor="text1"/>
          <w:sz w:val="22"/>
          <w:szCs w:val="22"/>
          <w:lang w:eastAsia="en-US"/>
        </w:rPr>
        <w:t>συχνότερα</w:t>
      </w:r>
      <w:r w:rsidR="00A3299C" w:rsidRPr="00A00221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 από ό,τι συνήθως.</w:t>
      </w:r>
      <w:r w:rsidR="00B11973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 </w:t>
      </w:r>
      <w:r w:rsidRPr="00A00221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Οι επιφάνειες αυτές περιλαμβάνουν: πόμολα και χερούλια </w:t>
      </w:r>
      <w:r w:rsidR="005B4492" w:rsidRPr="00A00221">
        <w:rPr>
          <w:rFonts w:ascii="Arial Narrow" w:hAnsi="Arial Narrow"/>
          <w:color w:val="000000" w:themeColor="text1"/>
          <w:sz w:val="22"/>
          <w:szCs w:val="22"/>
          <w:lang w:eastAsia="en-US"/>
        </w:rPr>
        <w:t>θυρών</w:t>
      </w:r>
      <w:r w:rsidRPr="00A00221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, τηλέφωνα, θρανία, υπολογιστές, </w:t>
      </w:r>
      <w:r w:rsidR="00A3299C" w:rsidRPr="00A00221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πληκτρολόγια, </w:t>
      </w:r>
      <w:r w:rsidRPr="00A00221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διακόπτες, </w:t>
      </w:r>
      <w:r w:rsidR="00C23214" w:rsidRPr="00A00221">
        <w:rPr>
          <w:rFonts w:ascii="Arial Narrow" w:hAnsi="Arial Narrow"/>
          <w:color w:val="000000" w:themeColor="text1"/>
          <w:sz w:val="22"/>
          <w:szCs w:val="22"/>
          <w:lang w:eastAsia="en-US"/>
        </w:rPr>
        <w:t>κουπαστές</w:t>
      </w:r>
      <w:r w:rsidR="00C23214" w:rsidRPr="00A00221">
        <w:rPr>
          <w:rFonts w:ascii="Arial Narrow" w:hAnsi="Arial Narrow"/>
          <w:sz w:val="22"/>
          <w:szCs w:val="22"/>
        </w:rPr>
        <w:t>, καρέκλε</w:t>
      </w:r>
      <w:r w:rsidR="00A3299C" w:rsidRPr="00A00221">
        <w:rPr>
          <w:rFonts w:ascii="Arial Narrow" w:hAnsi="Arial Narrow"/>
          <w:sz w:val="22"/>
          <w:szCs w:val="22"/>
        </w:rPr>
        <w:t xml:space="preserve">ς, υποβραχίονια </w:t>
      </w:r>
      <w:r w:rsidR="00C23214" w:rsidRPr="00A00221">
        <w:rPr>
          <w:rFonts w:ascii="Arial Narrow" w:hAnsi="Arial Narrow"/>
          <w:sz w:val="22"/>
          <w:szCs w:val="22"/>
        </w:rPr>
        <w:t>πολυθρόνων, επιφάνειες τραπεζιών, κουμπιά ανελκυστήρων, κ.α</w:t>
      </w:r>
      <w:r w:rsidR="00C23214" w:rsidRPr="00A00221">
        <w:rPr>
          <w:rFonts w:ascii="Arial Narrow" w:hAnsi="Arial Narrow"/>
          <w:color w:val="000000" w:themeColor="text1"/>
          <w:sz w:val="22"/>
          <w:szCs w:val="22"/>
          <w:lang w:eastAsia="en-US"/>
        </w:rPr>
        <w:t>.</w:t>
      </w:r>
    </w:p>
    <w:p w14:paraId="3F735422" w14:textId="77777777" w:rsidR="00E15111" w:rsidRPr="00614AE9" w:rsidRDefault="00516AAA" w:rsidP="00614AE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614AE9">
        <w:rPr>
          <w:rFonts w:ascii="Arial Narrow" w:hAnsi="Arial Narrow"/>
          <w:color w:val="000000" w:themeColor="text1"/>
          <w:sz w:val="22"/>
          <w:szCs w:val="22"/>
          <w:lang w:eastAsia="en-US"/>
        </w:rPr>
        <w:lastRenderedPageBreak/>
        <w:t xml:space="preserve">Ιδιαίτερη προσοχή πρέπει να δίνεται σε </w:t>
      </w:r>
      <w:r w:rsidR="00B54B28" w:rsidRPr="00614AE9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αντικείμενα που είναι εμφανώς λερωμένα/μολυσμένα με </w:t>
      </w:r>
      <w:r w:rsidRPr="00614AE9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βιολογικά υγρά (σάλιο, εκκρίσεις του αναπνευστικού), καθώς και σε </w:t>
      </w:r>
      <w:r w:rsidR="00FC488B" w:rsidRPr="00614AE9">
        <w:rPr>
          <w:rFonts w:ascii="Arial Narrow" w:hAnsi="Arial Narrow"/>
          <w:sz w:val="22"/>
          <w:szCs w:val="22"/>
        </w:rPr>
        <w:t>τουαλέτες</w:t>
      </w:r>
      <w:r w:rsidRPr="00614AE9">
        <w:rPr>
          <w:rFonts w:ascii="Arial Narrow" w:hAnsi="Arial Narrow"/>
          <w:sz w:val="22"/>
          <w:szCs w:val="22"/>
        </w:rPr>
        <w:t xml:space="preserve">, </w:t>
      </w:r>
      <w:r w:rsidR="00FC488B" w:rsidRPr="00614AE9">
        <w:rPr>
          <w:rFonts w:ascii="Arial Narrow" w:hAnsi="Arial Narrow"/>
          <w:sz w:val="22"/>
          <w:szCs w:val="22"/>
        </w:rPr>
        <w:t xml:space="preserve">νιπτήρες και </w:t>
      </w:r>
      <w:r w:rsidRPr="00614AE9">
        <w:rPr>
          <w:rFonts w:ascii="Arial Narrow" w:hAnsi="Arial Narrow"/>
          <w:sz w:val="22"/>
          <w:szCs w:val="22"/>
        </w:rPr>
        <w:t xml:space="preserve">χώρους </w:t>
      </w:r>
      <w:r w:rsidR="00FC488B" w:rsidRPr="00614AE9">
        <w:rPr>
          <w:rFonts w:ascii="Arial Narrow" w:hAnsi="Arial Narrow"/>
          <w:sz w:val="22"/>
          <w:szCs w:val="22"/>
        </w:rPr>
        <w:t>υγιεινής γενικότερα</w:t>
      </w:r>
      <w:r w:rsidRPr="00614AE9">
        <w:rPr>
          <w:rFonts w:ascii="Arial Narrow" w:hAnsi="Arial Narrow"/>
          <w:sz w:val="22"/>
          <w:szCs w:val="22"/>
        </w:rPr>
        <w:t>.</w:t>
      </w:r>
    </w:p>
    <w:p w14:paraId="466F737E" w14:textId="3AB430B2" w:rsidR="00153716" w:rsidRPr="00614AE9" w:rsidRDefault="00FC488B" w:rsidP="00614AE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color w:val="000000" w:themeColor="text1"/>
          <w:sz w:val="22"/>
          <w:szCs w:val="22"/>
          <w:lang w:eastAsia="en-US"/>
        </w:rPr>
      </w:pPr>
      <w:r w:rsidRPr="00614AE9">
        <w:rPr>
          <w:rFonts w:ascii="Arial Narrow" w:hAnsi="Arial Narrow"/>
          <w:sz w:val="22"/>
          <w:szCs w:val="22"/>
        </w:rPr>
        <w:t xml:space="preserve">Συστήνεται </w:t>
      </w:r>
      <w:r w:rsidR="006451F3">
        <w:rPr>
          <w:rFonts w:ascii="Arial Narrow" w:hAnsi="Arial Narrow"/>
          <w:sz w:val="22"/>
          <w:szCs w:val="22"/>
        </w:rPr>
        <w:t xml:space="preserve">ο εξοπλισμός καθαριότητας </w:t>
      </w:r>
      <w:r w:rsidRPr="00614AE9">
        <w:rPr>
          <w:rFonts w:ascii="Arial Narrow" w:hAnsi="Arial Narrow"/>
          <w:sz w:val="22"/>
          <w:szCs w:val="22"/>
        </w:rPr>
        <w:t xml:space="preserve">(πανιά, </w:t>
      </w:r>
      <w:r w:rsidR="00192B2B" w:rsidRPr="00614AE9">
        <w:rPr>
          <w:rFonts w:ascii="Arial Narrow" w:hAnsi="Arial Narrow"/>
          <w:sz w:val="22"/>
          <w:szCs w:val="22"/>
        </w:rPr>
        <w:t xml:space="preserve">σφουγγάρια, </w:t>
      </w:r>
      <w:r w:rsidRPr="00614AE9">
        <w:rPr>
          <w:rFonts w:ascii="Arial Narrow" w:hAnsi="Arial Narrow"/>
          <w:sz w:val="22"/>
          <w:szCs w:val="22"/>
        </w:rPr>
        <w:t xml:space="preserve">χαρτί, σφουγγαρίστρα, κ.α.) </w:t>
      </w:r>
      <w:r w:rsidR="006451F3">
        <w:rPr>
          <w:rFonts w:ascii="Arial Narrow" w:hAnsi="Arial Narrow"/>
          <w:sz w:val="22"/>
          <w:szCs w:val="22"/>
        </w:rPr>
        <w:t xml:space="preserve">να είναι </w:t>
      </w:r>
      <w:r w:rsidRPr="00614AE9">
        <w:rPr>
          <w:rFonts w:ascii="Arial Narrow" w:hAnsi="Arial Narrow"/>
          <w:sz w:val="22"/>
          <w:szCs w:val="22"/>
        </w:rPr>
        <w:t>μίας χρήσης</w:t>
      </w:r>
      <w:r w:rsidR="006F128D">
        <w:rPr>
          <w:rFonts w:ascii="Arial Narrow" w:hAnsi="Arial Narrow"/>
          <w:sz w:val="22"/>
          <w:szCs w:val="22"/>
        </w:rPr>
        <w:t xml:space="preserve"> ή </w:t>
      </w:r>
      <w:r w:rsidR="006451F3">
        <w:rPr>
          <w:rFonts w:ascii="Arial Narrow" w:hAnsi="Arial Narrow"/>
          <w:sz w:val="22"/>
          <w:szCs w:val="22"/>
        </w:rPr>
        <w:t xml:space="preserve">να χρησιμοποιείται </w:t>
      </w:r>
      <w:r w:rsidR="006F128D">
        <w:rPr>
          <w:rFonts w:ascii="Arial Narrow" w:hAnsi="Arial Narrow"/>
          <w:sz w:val="22"/>
          <w:szCs w:val="22"/>
        </w:rPr>
        <w:t>αποκλειστικά για το χώρο αυτό, αν είναι εφικτό</w:t>
      </w:r>
      <w:r w:rsidRPr="00614AE9">
        <w:rPr>
          <w:rFonts w:ascii="Arial Narrow" w:hAnsi="Arial Narrow"/>
          <w:sz w:val="22"/>
          <w:szCs w:val="22"/>
        </w:rPr>
        <w:t>. Σε περίπτωση που ο εξοπλισμός καθαριότητας δεν είναι μίας χρήσης, πρέπει να καθαρίζεται μετά από κάθε χρήση μέσα σε 0.1% διάλυμα υποχλωριώδους νατρίου</w:t>
      </w:r>
      <w:r w:rsidR="00706529">
        <w:rPr>
          <w:rFonts w:ascii="Arial Narrow" w:hAnsi="Arial Narrow"/>
          <w:sz w:val="22"/>
          <w:szCs w:val="22"/>
        </w:rPr>
        <w:t xml:space="preserve"> ή σε </w:t>
      </w:r>
      <w:r w:rsidR="00706529" w:rsidRPr="00614AE9">
        <w:rPr>
          <w:rFonts w:ascii="Arial Narrow" w:hAnsi="Arial Narrow"/>
          <w:sz w:val="22"/>
          <w:szCs w:val="22"/>
        </w:rPr>
        <w:t>α</w:t>
      </w:r>
      <w:r w:rsidR="00706529">
        <w:rPr>
          <w:rFonts w:ascii="Arial Narrow" w:hAnsi="Arial Narrow"/>
          <w:sz w:val="22"/>
          <w:szCs w:val="22"/>
        </w:rPr>
        <w:t>πολυμαντικό</w:t>
      </w:r>
      <w:r w:rsidR="00706529" w:rsidRPr="00614AE9">
        <w:rPr>
          <w:rFonts w:ascii="Arial Narrow" w:hAnsi="Arial Narrow"/>
          <w:sz w:val="22"/>
          <w:szCs w:val="22"/>
        </w:rPr>
        <w:t xml:space="preserve"> διάλυμα με ιοκτόνο δράση</w:t>
      </w:r>
      <w:r w:rsidR="00706529">
        <w:rPr>
          <w:rFonts w:ascii="Arial Narrow" w:hAnsi="Arial Narrow"/>
          <w:sz w:val="22"/>
          <w:szCs w:val="22"/>
        </w:rPr>
        <w:t xml:space="preserve">. </w:t>
      </w:r>
    </w:p>
    <w:p w14:paraId="41475D79" w14:textId="77777777" w:rsidR="00192B2B" w:rsidRPr="00153716" w:rsidRDefault="00192B2B" w:rsidP="00614AE9">
      <w:pPr>
        <w:pStyle w:val="Web"/>
        <w:numPr>
          <w:ilvl w:val="0"/>
          <w:numId w:val="3"/>
        </w:numPr>
        <w:shd w:val="clear" w:color="auto" w:fill="FFFFFF"/>
        <w:spacing w:before="0" w:beforeAutospacing="0" w:line="276" w:lineRule="auto"/>
        <w:ind w:left="360"/>
        <w:jc w:val="both"/>
        <w:rPr>
          <w:rFonts w:ascii="Arial Narrow" w:hAnsi="Arial Narrow"/>
          <w:color w:val="000000"/>
        </w:rPr>
      </w:pPr>
      <w:r w:rsidRPr="00153716">
        <w:rPr>
          <w:rFonts w:ascii="Arial Narrow" w:hAnsi="Arial Narrow"/>
          <w:sz w:val="22"/>
          <w:szCs w:val="22"/>
        </w:rPr>
        <w:t>Πρέπει να ακολουθείται ο σωστός</w:t>
      </w:r>
      <w:r w:rsidR="00D3499E">
        <w:rPr>
          <w:rFonts w:ascii="Arial Narrow" w:hAnsi="Arial Narrow"/>
          <w:sz w:val="22"/>
          <w:szCs w:val="22"/>
        </w:rPr>
        <w:t xml:space="preserve"> και ασφαλής</w:t>
      </w:r>
      <w:r w:rsidRPr="00153716">
        <w:rPr>
          <w:rFonts w:ascii="Arial Narrow" w:hAnsi="Arial Narrow"/>
          <w:sz w:val="22"/>
          <w:szCs w:val="22"/>
        </w:rPr>
        <w:t xml:space="preserve"> τρόπος εφαρμογής</w:t>
      </w:r>
      <w:r w:rsidR="00706529">
        <w:rPr>
          <w:rFonts w:ascii="Arial Narrow" w:hAnsi="Arial Narrow"/>
          <w:sz w:val="22"/>
          <w:szCs w:val="22"/>
        </w:rPr>
        <w:t xml:space="preserve">, αφαίρεσης </w:t>
      </w:r>
      <w:r w:rsidRPr="00153716">
        <w:rPr>
          <w:rFonts w:ascii="Arial Narrow" w:hAnsi="Arial Narrow"/>
          <w:sz w:val="22"/>
          <w:szCs w:val="22"/>
        </w:rPr>
        <w:t>και απόρριψης του εξοπλισμού</w:t>
      </w:r>
      <w:r w:rsidR="00D3499E">
        <w:rPr>
          <w:rFonts w:ascii="Arial Narrow" w:hAnsi="Arial Narrow"/>
          <w:sz w:val="22"/>
          <w:szCs w:val="22"/>
        </w:rPr>
        <w:t xml:space="preserve"> ατομικής προστασίας (με συχνή υγιεινή χεριών, σύμφωνα με τις οδηγίες</w:t>
      </w:r>
      <w:r w:rsidR="00B975FD">
        <w:rPr>
          <w:rFonts w:ascii="Arial Narrow" w:hAnsi="Arial Narrow"/>
          <w:sz w:val="22"/>
          <w:szCs w:val="22"/>
        </w:rPr>
        <w:t xml:space="preserve"> του ΕΟΔΥ</w:t>
      </w:r>
      <w:r w:rsidR="00D3499E">
        <w:rPr>
          <w:rFonts w:ascii="Arial Narrow" w:hAnsi="Arial Narrow"/>
          <w:sz w:val="22"/>
          <w:szCs w:val="22"/>
        </w:rPr>
        <w:t xml:space="preserve">). </w:t>
      </w:r>
    </w:p>
    <w:p w14:paraId="69D9C42F" w14:textId="5D02EF90" w:rsidR="00A72592" w:rsidRPr="00D3499E" w:rsidRDefault="00A72592" w:rsidP="003F79D6">
      <w:pPr>
        <w:pStyle w:val="Web"/>
        <w:numPr>
          <w:ilvl w:val="0"/>
          <w:numId w:val="3"/>
        </w:numPr>
        <w:shd w:val="clear" w:color="auto" w:fill="FFFFFF"/>
        <w:spacing w:before="0" w:beforeAutospacing="0" w:line="276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D3499E">
        <w:rPr>
          <w:rFonts w:ascii="Arial Narrow" w:hAnsi="Arial Narrow"/>
          <w:sz w:val="22"/>
          <w:szCs w:val="22"/>
        </w:rPr>
        <w:t xml:space="preserve">Μετά τον καθαρισμό και την απόρριψη του </w:t>
      </w:r>
      <w:r w:rsidR="00D3499E" w:rsidRPr="00D3499E">
        <w:rPr>
          <w:rFonts w:ascii="Arial Narrow" w:hAnsi="Arial Narrow"/>
          <w:sz w:val="22"/>
          <w:szCs w:val="22"/>
        </w:rPr>
        <w:t xml:space="preserve">εξοπλισμού ατομικής προστασίας </w:t>
      </w:r>
      <w:r w:rsidR="009B274E" w:rsidRPr="00D3499E">
        <w:rPr>
          <w:rFonts w:ascii="Arial Narrow" w:hAnsi="Arial Narrow"/>
          <w:sz w:val="22"/>
          <w:szCs w:val="22"/>
        </w:rPr>
        <w:t xml:space="preserve">πρέπει να </w:t>
      </w:r>
      <w:r w:rsidRPr="00D3499E">
        <w:rPr>
          <w:rFonts w:ascii="Arial Narrow" w:hAnsi="Arial Narrow"/>
          <w:sz w:val="22"/>
          <w:szCs w:val="22"/>
        </w:rPr>
        <w:t>ακολουθεί πάντα υγιεινή των χεριών</w:t>
      </w:r>
      <w:r w:rsidR="00D064AE">
        <w:rPr>
          <w:rFonts w:ascii="Arial Narrow" w:hAnsi="Arial Narrow"/>
          <w:sz w:val="22"/>
          <w:szCs w:val="22"/>
        </w:rPr>
        <w:t xml:space="preserve">: </w:t>
      </w:r>
      <w:r w:rsidRPr="00D3499E">
        <w:rPr>
          <w:rFonts w:ascii="Arial Narrow" w:hAnsi="Arial Narrow"/>
          <w:sz w:val="22"/>
          <w:szCs w:val="22"/>
        </w:rPr>
        <w:t xml:space="preserve">πλύσιμο με νερό και σαπούνι </w:t>
      </w:r>
      <w:bookmarkStart w:id="0" w:name="_Hlk39337659"/>
      <w:r w:rsidR="00D064AE">
        <w:rPr>
          <w:rFonts w:ascii="Arial Narrow" w:hAnsi="Arial Narrow"/>
          <w:sz w:val="22"/>
          <w:szCs w:val="22"/>
        </w:rPr>
        <w:t>(συνολική διάρκεια 40-60 δευτερόλεπτα)</w:t>
      </w:r>
      <w:bookmarkEnd w:id="0"/>
      <w:r w:rsidR="00B975FD">
        <w:rPr>
          <w:rFonts w:ascii="Arial Narrow" w:hAnsi="Arial Narrow"/>
          <w:sz w:val="22"/>
          <w:szCs w:val="22"/>
        </w:rPr>
        <w:t xml:space="preserve"> </w:t>
      </w:r>
      <w:r w:rsidR="00137466" w:rsidRPr="00D3499E">
        <w:rPr>
          <w:rFonts w:ascii="Arial Narrow" w:hAnsi="Arial Narrow"/>
          <w:sz w:val="22"/>
          <w:szCs w:val="22"/>
        </w:rPr>
        <w:t>ή</w:t>
      </w:r>
      <w:r w:rsidR="00B975FD">
        <w:rPr>
          <w:rFonts w:ascii="Arial Narrow" w:hAnsi="Arial Narrow"/>
          <w:sz w:val="22"/>
          <w:szCs w:val="22"/>
        </w:rPr>
        <w:t xml:space="preserve">, </w:t>
      </w:r>
      <w:r w:rsidR="00137466" w:rsidRPr="00D3499E">
        <w:rPr>
          <w:rFonts w:ascii="Arial Narrow" w:hAnsi="Arial Narrow"/>
          <w:sz w:val="22"/>
          <w:szCs w:val="22"/>
        </w:rPr>
        <w:t>αν αυτό δεν είναι εφικτό</w:t>
      </w:r>
      <w:r w:rsidR="00B975FD">
        <w:rPr>
          <w:rFonts w:ascii="Arial Narrow" w:hAnsi="Arial Narrow"/>
          <w:sz w:val="22"/>
          <w:szCs w:val="22"/>
        </w:rPr>
        <w:t>,</w:t>
      </w:r>
      <w:r w:rsidR="00137466" w:rsidRPr="00D3499E">
        <w:rPr>
          <w:rFonts w:ascii="Arial Narrow" w:hAnsi="Arial Narrow"/>
          <w:sz w:val="22"/>
          <w:szCs w:val="22"/>
        </w:rPr>
        <w:t xml:space="preserve"> χρήση αντισηπτικού </w:t>
      </w:r>
      <w:r w:rsidR="00D064AE">
        <w:rPr>
          <w:rFonts w:ascii="Arial Narrow" w:hAnsi="Arial Narrow"/>
          <w:sz w:val="22"/>
          <w:szCs w:val="22"/>
        </w:rPr>
        <w:t xml:space="preserve">διαλύματος </w:t>
      </w:r>
      <w:r w:rsidR="00153716" w:rsidRPr="00D3499E">
        <w:rPr>
          <w:rFonts w:ascii="Arial Narrow" w:hAnsi="Arial Narrow"/>
          <w:sz w:val="22"/>
          <w:szCs w:val="22"/>
        </w:rPr>
        <w:t>με περιεκτικότητα</w:t>
      </w:r>
      <w:r w:rsidR="00137466" w:rsidRPr="00D3499E">
        <w:rPr>
          <w:rFonts w:ascii="Arial Narrow" w:hAnsi="Arial Narrow"/>
          <w:sz w:val="22"/>
          <w:szCs w:val="22"/>
        </w:rPr>
        <w:t xml:space="preserve"> 60-90% σε αιθανόλη</w:t>
      </w:r>
      <w:r w:rsidR="00D064AE">
        <w:rPr>
          <w:rFonts w:ascii="Arial Narrow" w:hAnsi="Arial Narrow"/>
          <w:sz w:val="22"/>
          <w:szCs w:val="22"/>
        </w:rPr>
        <w:t xml:space="preserve"> (συνολική διάρκεια 20-30 δευτερόλεπτα)</w:t>
      </w:r>
      <w:r w:rsidRPr="00D3499E">
        <w:rPr>
          <w:rFonts w:ascii="Arial Narrow" w:hAnsi="Arial Narrow"/>
          <w:sz w:val="22"/>
          <w:szCs w:val="22"/>
        </w:rPr>
        <w:t>.</w:t>
      </w:r>
    </w:p>
    <w:p w14:paraId="62483CCD" w14:textId="54AD402D" w:rsidR="00812379" w:rsidRPr="005B4492" w:rsidRDefault="00192B2B" w:rsidP="00614AE9">
      <w:pPr>
        <w:pStyle w:val="a3"/>
        <w:numPr>
          <w:ilvl w:val="0"/>
          <w:numId w:val="3"/>
        </w:numPr>
        <w:shd w:val="clear" w:color="auto" w:fill="FFFFFF"/>
        <w:spacing w:line="276" w:lineRule="auto"/>
        <w:ind w:left="360"/>
        <w:jc w:val="both"/>
        <w:rPr>
          <w:rFonts w:ascii="Arial Narrow" w:hAnsi="Arial Narrow"/>
          <w:color w:val="000000" w:themeColor="text1"/>
          <w:sz w:val="22"/>
          <w:szCs w:val="22"/>
          <w:lang w:eastAsia="en-US"/>
        </w:rPr>
      </w:pPr>
      <w:r w:rsidRPr="00153716">
        <w:rPr>
          <w:rFonts w:ascii="Arial Narrow" w:hAnsi="Arial Narrow"/>
          <w:sz w:val="22"/>
          <w:szCs w:val="22"/>
        </w:rPr>
        <w:t>Όλα τα</w:t>
      </w:r>
      <w:r w:rsidR="00BF7A48">
        <w:rPr>
          <w:rFonts w:ascii="Arial Narrow" w:hAnsi="Arial Narrow"/>
          <w:sz w:val="22"/>
          <w:szCs w:val="22"/>
        </w:rPr>
        <w:t xml:space="preserve"> υφάσματα (κουρτίνες, κλινοσ</w:t>
      </w:r>
      <w:r w:rsidR="00A872A8" w:rsidRPr="00153716">
        <w:rPr>
          <w:rFonts w:ascii="Arial Narrow" w:hAnsi="Arial Narrow"/>
          <w:sz w:val="22"/>
          <w:szCs w:val="22"/>
        </w:rPr>
        <w:t>κ</w:t>
      </w:r>
      <w:r w:rsidR="00BF7A48">
        <w:rPr>
          <w:rFonts w:ascii="Arial Narrow" w:hAnsi="Arial Narrow"/>
          <w:sz w:val="22"/>
          <w:szCs w:val="22"/>
        </w:rPr>
        <w:t>επάσματα, ρούχα, κ</w:t>
      </w:r>
      <w:r w:rsidR="00A872A8" w:rsidRPr="00153716">
        <w:rPr>
          <w:rFonts w:ascii="Arial Narrow" w:hAnsi="Arial Narrow"/>
          <w:sz w:val="22"/>
          <w:szCs w:val="22"/>
        </w:rPr>
        <w:t>.α.)</w:t>
      </w:r>
      <w:r w:rsidRPr="00153716">
        <w:rPr>
          <w:rFonts w:ascii="Arial Narrow" w:hAnsi="Arial Narrow"/>
          <w:sz w:val="22"/>
          <w:szCs w:val="22"/>
        </w:rPr>
        <w:t xml:space="preserve"> πρέπει να πλένονται </w:t>
      </w:r>
      <w:r w:rsidR="00343C5F">
        <w:rPr>
          <w:rFonts w:ascii="Arial Narrow" w:hAnsi="Arial Narrow"/>
          <w:sz w:val="22"/>
          <w:szCs w:val="22"/>
        </w:rPr>
        <w:t xml:space="preserve">σε θερμοκρασία </w:t>
      </w:r>
      <w:r w:rsidR="00343C5F">
        <w:rPr>
          <w:rFonts w:ascii="Arial Narrow" w:hAnsi="Arial Narrow"/>
          <w:sz w:val="22"/>
          <w:szCs w:val="22"/>
        </w:rPr>
        <w:sym w:font="Symbol" w:char="F0B3"/>
      </w:r>
      <w:r w:rsidR="00343C5F">
        <w:rPr>
          <w:rFonts w:ascii="Arial Narrow" w:hAnsi="Arial Narrow"/>
          <w:sz w:val="22"/>
          <w:szCs w:val="22"/>
        </w:rPr>
        <w:t xml:space="preserve"> 6</w:t>
      </w:r>
      <w:r w:rsidRPr="00153716">
        <w:rPr>
          <w:rFonts w:ascii="Arial Narrow" w:hAnsi="Arial Narrow"/>
          <w:sz w:val="22"/>
          <w:szCs w:val="22"/>
        </w:rPr>
        <w:t>0</w:t>
      </w:r>
      <w:r w:rsidRPr="00153716">
        <w:rPr>
          <w:rFonts w:ascii="Arial Narrow" w:hAnsi="Arial Narrow"/>
          <w:sz w:val="22"/>
          <w:szCs w:val="22"/>
          <w:vertAlign w:val="superscript"/>
        </w:rPr>
        <w:t>o</w:t>
      </w:r>
      <w:r w:rsidRPr="00153716">
        <w:rPr>
          <w:rFonts w:ascii="Arial Narrow" w:hAnsi="Arial Narrow"/>
          <w:sz w:val="22"/>
          <w:szCs w:val="22"/>
        </w:rPr>
        <w:t xml:space="preserve">C </w:t>
      </w:r>
      <w:r w:rsidR="00B975FD">
        <w:rPr>
          <w:rFonts w:ascii="Arial Narrow" w:hAnsi="Arial Narrow"/>
          <w:sz w:val="22"/>
          <w:szCs w:val="22"/>
        </w:rPr>
        <w:t xml:space="preserve">με </w:t>
      </w:r>
      <w:r w:rsidRPr="00153716">
        <w:rPr>
          <w:rFonts w:ascii="Arial Narrow" w:hAnsi="Arial Narrow"/>
          <w:sz w:val="22"/>
          <w:szCs w:val="22"/>
        </w:rPr>
        <w:t>προσθήκη απορρυπαντικού. Εάν κάτι τέ</w:t>
      </w:r>
      <w:r w:rsidRPr="008E3BF4">
        <w:rPr>
          <w:rFonts w:ascii="Arial Narrow" w:hAnsi="Arial Narrow"/>
          <w:color w:val="000000" w:themeColor="text1"/>
          <w:sz w:val="22"/>
          <w:szCs w:val="22"/>
        </w:rPr>
        <w:t>τοιο δεν είναι εφικτό λόγω της φύσης των υφασμάτων, θα πρέπει να χρησιμοποιούνται ειδικά προϊόντα που περιέχουν υπ</w:t>
      </w:r>
      <w:r w:rsidR="009B274E" w:rsidRPr="008E3BF4">
        <w:rPr>
          <w:rFonts w:ascii="Arial Narrow" w:hAnsi="Arial Narrow"/>
          <w:color w:val="000000" w:themeColor="text1"/>
          <w:sz w:val="22"/>
          <w:szCs w:val="22"/>
        </w:rPr>
        <w:t>οχλωριώδες νάτριο ή απολυμαντικές ουσίες ειδικές</w:t>
      </w:r>
      <w:r w:rsidRPr="008E3BF4">
        <w:rPr>
          <w:rFonts w:ascii="Arial Narrow" w:hAnsi="Arial Narrow"/>
          <w:color w:val="000000" w:themeColor="text1"/>
          <w:sz w:val="22"/>
          <w:szCs w:val="22"/>
        </w:rPr>
        <w:t xml:space="preserve"> για τα υφάσματα αυτά.</w:t>
      </w:r>
      <w:r w:rsidR="00B975F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812379" w:rsidRPr="008E3BF4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Στην περίπτωση που κάποια αντικείμενα με υφασμάτινη επένδυση δεν μπορούν να καθαριστούν ή να </w:t>
      </w:r>
      <w:r w:rsidR="005B4492" w:rsidRPr="008E3BF4">
        <w:rPr>
          <w:rFonts w:ascii="Arial Narrow" w:hAnsi="Arial Narrow"/>
          <w:color w:val="000000" w:themeColor="text1"/>
          <w:sz w:val="22"/>
          <w:szCs w:val="22"/>
          <w:lang w:eastAsia="en-US"/>
        </w:rPr>
        <w:t>πλυθούν</w:t>
      </w:r>
      <w:r w:rsidR="00812379" w:rsidRPr="008E3BF4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 όπως περιγράφεται παραπάνω</w:t>
      </w:r>
      <w:r w:rsidR="00137466" w:rsidRPr="008E3BF4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 (</w:t>
      </w:r>
      <w:r w:rsidR="00812379" w:rsidRPr="008E3BF4">
        <w:rPr>
          <w:rFonts w:ascii="Arial Narrow" w:hAnsi="Arial Narrow"/>
          <w:color w:val="000000" w:themeColor="text1"/>
          <w:sz w:val="22"/>
          <w:szCs w:val="22"/>
          <w:lang w:eastAsia="en-US"/>
        </w:rPr>
        <w:t>π.χ. έπιπλα επικα</w:t>
      </w:r>
      <w:r w:rsidR="00137466" w:rsidRPr="008E3BF4">
        <w:rPr>
          <w:rFonts w:ascii="Arial Narrow" w:hAnsi="Arial Narrow"/>
          <w:color w:val="000000" w:themeColor="text1"/>
          <w:sz w:val="22"/>
          <w:szCs w:val="22"/>
          <w:lang w:eastAsia="en-US"/>
        </w:rPr>
        <w:t>λυμ</w:t>
      </w:r>
      <w:r w:rsidR="00566E2D" w:rsidRPr="008E3BF4">
        <w:rPr>
          <w:rFonts w:ascii="Arial Narrow" w:hAnsi="Arial Narrow"/>
          <w:color w:val="000000" w:themeColor="text1"/>
          <w:sz w:val="22"/>
          <w:szCs w:val="22"/>
          <w:lang w:eastAsia="en-US"/>
        </w:rPr>
        <w:t>μ</w:t>
      </w:r>
      <w:r w:rsidR="00137466" w:rsidRPr="008E3BF4">
        <w:rPr>
          <w:rFonts w:ascii="Arial Narrow" w:hAnsi="Arial Narrow"/>
          <w:color w:val="000000" w:themeColor="text1"/>
          <w:sz w:val="22"/>
          <w:szCs w:val="22"/>
          <w:lang w:eastAsia="en-US"/>
        </w:rPr>
        <w:t>ένα με ταπετσαρία ή στρώματα)</w:t>
      </w:r>
      <w:r w:rsidR="00B975FD">
        <w:rPr>
          <w:rFonts w:ascii="Arial Narrow" w:hAnsi="Arial Narrow"/>
          <w:color w:val="000000" w:themeColor="text1"/>
          <w:sz w:val="22"/>
          <w:szCs w:val="22"/>
          <w:lang w:eastAsia="en-US"/>
        </w:rPr>
        <w:t>,</w:t>
      </w:r>
      <w:r w:rsidR="00812379" w:rsidRPr="008E3BF4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 μπορεί να </w:t>
      </w:r>
      <w:r w:rsidR="00137466" w:rsidRPr="008E3BF4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εφαρμοστεί </w:t>
      </w:r>
      <w:r w:rsidR="00812379" w:rsidRPr="008E3BF4">
        <w:rPr>
          <w:rFonts w:ascii="Arial Narrow" w:hAnsi="Arial Narrow"/>
          <w:color w:val="000000" w:themeColor="text1"/>
          <w:sz w:val="22"/>
          <w:szCs w:val="22"/>
          <w:lang w:eastAsia="en-US"/>
        </w:rPr>
        <w:t>καθαρισμός με ατμό.</w:t>
      </w:r>
    </w:p>
    <w:p w14:paraId="08517CBC" w14:textId="77777777" w:rsidR="00BF7A48" w:rsidRPr="007A2A79" w:rsidRDefault="00BF7A48" w:rsidP="00614AE9">
      <w:pPr>
        <w:pStyle w:val="a3"/>
        <w:numPr>
          <w:ilvl w:val="0"/>
          <w:numId w:val="3"/>
        </w:numPr>
        <w:shd w:val="clear" w:color="auto" w:fill="FFFFFF"/>
        <w:spacing w:line="276" w:lineRule="auto"/>
        <w:ind w:left="360"/>
        <w:jc w:val="both"/>
        <w:rPr>
          <w:rFonts w:ascii="Arial Narrow" w:hAnsi="Arial Narrow"/>
          <w:sz w:val="22"/>
          <w:szCs w:val="22"/>
          <w:lang w:eastAsia="en-US"/>
        </w:rPr>
      </w:pPr>
      <w:r w:rsidRPr="005B4492">
        <w:rPr>
          <w:rFonts w:ascii="Arial Narrow" w:hAnsi="Arial Narrow"/>
          <w:color w:val="000000" w:themeColor="text1"/>
          <w:sz w:val="22"/>
          <w:szCs w:val="22"/>
          <w:lang w:eastAsia="en-US"/>
        </w:rPr>
        <w:t>Πρέπει να αποφεύγεται το τίναγμα των υφασμάτων</w:t>
      </w:r>
      <w:r w:rsidR="005604B6" w:rsidRPr="005B4492">
        <w:rPr>
          <w:rFonts w:ascii="Arial Narrow" w:hAnsi="Arial Narrow"/>
          <w:color w:val="000000" w:themeColor="text1"/>
          <w:sz w:val="22"/>
          <w:szCs w:val="22"/>
          <w:lang w:eastAsia="en-US"/>
        </w:rPr>
        <w:t>, έτσι ώστε να ελαχιστοποιείται η πιθανότητα διασποράς του ιού στον αέρα</w:t>
      </w:r>
      <w:r w:rsidRPr="005B4492">
        <w:rPr>
          <w:rFonts w:ascii="Arial Narrow" w:hAnsi="Arial Narrow"/>
          <w:color w:val="000000" w:themeColor="text1"/>
          <w:sz w:val="22"/>
          <w:szCs w:val="22"/>
          <w:lang w:eastAsia="en-US"/>
        </w:rPr>
        <w:t>.</w:t>
      </w:r>
    </w:p>
    <w:p w14:paraId="392B003B" w14:textId="77777777" w:rsidR="00A72592" w:rsidRPr="003C5AF7" w:rsidRDefault="00E15111" w:rsidP="00614AE9">
      <w:pPr>
        <w:pStyle w:val="Web"/>
        <w:numPr>
          <w:ilvl w:val="0"/>
          <w:numId w:val="3"/>
        </w:numPr>
        <w:shd w:val="clear" w:color="auto" w:fill="FFFFFF"/>
        <w:spacing w:before="0" w:beforeAutospacing="0" w:line="276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3C5AF7">
        <w:rPr>
          <w:rFonts w:ascii="Arial Narrow" w:hAnsi="Arial Narrow"/>
          <w:sz w:val="22"/>
          <w:szCs w:val="22"/>
        </w:rPr>
        <w:t xml:space="preserve">Οι </w:t>
      </w:r>
      <w:r w:rsidR="00A72592" w:rsidRPr="003C5AF7">
        <w:rPr>
          <w:rFonts w:ascii="Arial Narrow" w:hAnsi="Arial Narrow"/>
          <w:sz w:val="22"/>
          <w:szCs w:val="22"/>
        </w:rPr>
        <w:t xml:space="preserve">ανωτέρω συστάσεις πρέπει να ακολουθούνται και για τον καθαρισμό δωματίου ασθενούς με </w:t>
      </w:r>
      <w:r w:rsidR="00B975FD">
        <w:rPr>
          <w:rFonts w:ascii="Arial Narrow" w:hAnsi="Arial Narrow"/>
          <w:sz w:val="22"/>
          <w:szCs w:val="22"/>
        </w:rPr>
        <w:t xml:space="preserve">λοίμωξη </w:t>
      </w:r>
      <w:r w:rsidR="00A72592" w:rsidRPr="003C5AF7">
        <w:rPr>
          <w:rFonts w:ascii="Arial Narrow" w:hAnsi="Arial Narrow"/>
          <w:sz w:val="22"/>
          <w:szCs w:val="22"/>
          <w:lang w:val="en-US"/>
        </w:rPr>
        <w:t>COVID</w:t>
      </w:r>
      <w:r w:rsidR="00A72592" w:rsidRPr="003C5AF7">
        <w:rPr>
          <w:rFonts w:ascii="Arial Narrow" w:hAnsi="Arial Narrow"/>
          <w:sz w:val="22"/>
          <w:szCs w:val="22"/>
        </w:rPr>
        <w:t xml:space="preserve">-19 στην περίπτωση της κατ’ οίκον νοσηλείας. </w:t>
      </w:r>
      <w:r w:rsidRPr="003C5AF7">
        <w:rPr>
          <w:rFonts w:ascii="Arial Narrow" w:hAnsi="Arial Narrow"/>
          <w:sz w:val="22"/>
          <w:szCs w:val="22"/>
        </w:rPr>
        <w:t>Όσον αφορά τον ελάχιστο προτεινόμενο ατομικό προστατευτικό εξοπλισμό</w:t>
      </w:r>
      <w:r w:rsidR="00A72592" w:rsidRPr="003C5AF7">
        <w:rPr>
          <w:rFonts w:ascii="Arial Narrow" w:hAnsi="Arial Narrow"/>
          <w:sz w:val="22"/>
          <w:szCs w:val="22"/>
        </w:rPr>
        <w:t xml:space="preserve"> του </w:t>
      </w:r>
      <w:r w:rsidR="00C23214" w:rsidRPr="003C5AF7">
        <w:rPr>
          <w:rFonts w:ascii="Arial Narrow" w:hAnsi="Arial Narrow"/>
          <w:sz w:val="22"/>
          <w:szCs w:val="22"/>
        </w:rPr>
        <w:t>ατόμου που καθαρίζει</w:t>
      </w:r>
      <w:r w:rsidRPr="003C5AF7">
        <w:rPr>
          <w:rFonts w:ascii="Arial Narrow" w:hAnsi="Arial Narrow"/>
          <w:sz w:val="22"/>
          <w:szCs w:val="22"/>
        </w:rPr>
        <w:t xml:space="preserve"> σε αυτήν την περίπτωση, η χρήση προστατευτικής ρόμπας μίας χρήσης μπορεί να αντικατασταθεί με αδιάβροχη ποδιά – η οποία πρέπει να πλένεται προσεκτικά </w:t>
      </w:r>
      <w:r w:rsidR="00614AE9" w:rsidRPr="003C5AF7">
        <w:rPr>
          <w:rFonts w:ascii="Arial Narrow" w:hAnsi="Arial Narrow"/>
          <w:sz w:val="22"/>
          <w:szCs w:val="22"/>
        </w:rPr>
        <w:t xml:space="preserve">με ζεστό νερό και απορρυπαντικό </w:t>
      </w:r>
      <w:r w:rsidRPr="003C5AF7">
        <w:rPr>
          <w:rFonts w:ascii="Arial Narrow" w:hAnsi="Arial Narrow"/>
          <w:sz w:val="22"/>
          <w:szCs w:val="22"/>
        </w:rPr>
        <w:t>μετά από κάθε χρήση</w:t>
      </w:r>
      <w:r w:rsidR="00C32CD1" w:rsidRPr="003C5AF7">
        <w:rPr>
          <w:rFonts w:ascii="Arial Narrow" w:hAnsi="Arial Narrow"/>
          <w:sz w:val="22"/>
          <w:szCs w:val="22"/>
        </w:rPr>
        <w:t xml:space="preserve"> ή να είναι μίας χρήσεως</w:t>
      </w:r>
      <w:r w:rsidRPr="003C5AF7">
        <w:rPr>
          <w:rFonts w:ascii="Arial Narrow" w:hAnsi="Arial Narrow"/>
          <w:sz w:val="22"/>
          <w:szCs w:val="22"/>
        </w:rPr>
        <w:t xml:space="preserve"> - και τα προστατευτικά γυαλιά να παραληφθούν, εφόσον βέβαια δεν υπάρχει πιθανότητα εκτίναξης μολυσματικών σωματιδίων. </w:t>
      </w:r>
    </w:p>
    <w:p w14:paraId="41B4994C" w14:textId="77777777" w:rsidR="00A72592" w:rsidRDefault="00A72592" w:rsidP="00614AE9">
      <w:pPr>
        <w:pStyle w:val="Web"/>
        <w:numPr>
          <w:ilvl w:val="0"/>
          <w:numId w:val="3"/>
        </w:numPr>
        <w:shd w:val="clear" w:color="auto" w:fill="FFFFFF"/>
        <w:spacing w:before="0" w:beforeAutospacing="0" w:line="276" w:lineRule="auto"/>
        <w:ind w:left="360"/>
        <w:jc w:val="both"/>
        <w:rPr>
          <w:rFonts w:ascii="Arial Narrow" w:hAnsi="Arial Narrow"/>
          <w:color w:val="000000"/>
          <w:sz w:val="22"/>
          <w:szCs w:val="22"/>
        </w:rPr>
      </w:pPr>
      <w:r w:rsidRPr="003C5AF7">
        <w:rPr>
          <w:rFonts w:ascii="Arial Narrow" w:hAnsi="Arial Narrow"/>
          <w:color w:val="000000"/>
          <w:sz w:val="22"/>
          <w:szCs w:val="22"/>
        </w:rPr>
        <w:t>Τα απορρίματα που παράγονται κατά τη διάρκεια του καθαρισμού</w:t>
      </w:r>
      <w:r>
        <w:rPr>
          <w:rFonts w:ascii="Arial Narrow" w:hAnsi="Arial Narrow"/>
          <w:color w:val="000000"/>
          <w:sz w:val="22"/>
          <w:szCs w:val="22"/>
        </w:rPr>
        <w:t xml:space="preserve"> θα πρέπει να ασφαλίζονται σε ξεχωριστή σακούλα, η οποία μπορεί να </w:t>
      </w:r>
      <w:r w:rsidR="00A872A8">
        <w:rPr>
          <w:rFonts w:ascii="Arial Narrow" w:hAnsi="Arial Narrow"/>
          <w:color w:val="000000"/>
          <w:sz w:val="22"/>
          <w:szCs w:val="22"/>
        </w:rPr>
        <w:t xml:space="preserve">απορρίπτεται στους </w:t>
      </w:r>
      <w:r w:rsidR="00B54B28">
        <w:rPr>
          <w:rFonts w:ascii="Arial Narrow" w:hAnsi="Arial Narrow"/>
          <w:color w:val="000000"/>
          <w:sz w:val="22"/>
          <w:szCs w:val="22"/>
        </w:rPr>
        <w:t>πράσινους</w:t>
      </w:r>
      <w:r w:rsidR="00A872A8">
        <w:rPr>
          <w:rFonts w:ascii="Arial Narrow" w:hAnsi="Arial Narrow"/>
          <w:color w:val="000000"/>
          <w:sz w:val="22"/>
          <w:szCs w:val="22"/>
        </w:rPr>
        <w:t xml:space="preserve"> κάδους σκουπιδιών. </w:t>
      </w:r>
    </w:p>
    <w:p w14:paraId="4869C57C" w14:textId="77777777" w:rsidR="009B274E" w:rsidRPr="00614AE9" w:rsidRDefault="00153716" w:rsidP="001D5D45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360"/>
        <w:jc w:val="both"/>
        <w:rPr>
          <w:rFonts w:ascii="Arial Narrow" w:hAnsi="Arial Narrow" w:cs="Arial"/>
          <w:color w:val="222222"/>
          <w:sz w:val="22"/>
          <w:szCs w:val="22"/>
          <w:lang w:eastAsia="en-US"/>
        </w:rPr>
      </w:pPr>
      <w:r w:rsidRPr="005B4492">
        <w:rPr>
          <w:rFonts w:ascii="Arial Narrow" w:hAnsi="Arial Narrow" w:cs="Arial"/>
          <w:color w:val="222222"/>
          <w:sz w:val="22"/>
          <w:szCs w:val="22"/>
          <w:lang w:eastAsia="en-US"/>
        </w:rPr>
        <w:t xml:space="preserve">Συστήνεται τέλος να κρατούνται τα στοιχεία επικοινωνίας του προσωπικού καθαριότητας στις περιπτώσεις </w:t>
      </w:r>
      <w:r w:rsidR="00B975FD">
        <w:rPr>
          <w:rFonts w:ascii="Arial Narrow" w:hAnsi="Arial Narrow" w:cs="Arial"/>
          <w:color w:val="222222"/>
          <w:sz w:val="22"/>
          <w:szCs w:val="22"/>
          <w:lang w:eastAsia="en-US"/>
        </w:rPr>
        <w:t xml:space="preserve">ύποπτου </w:t>
      </w:r>
      <w:r w:rsidRPr="005B4492">
        <w:rPr>
          <w:rFonts w:ascii="Arial Narrow" w:hAnsi="Arial Narrow" w:cs="Arial"/>
          <w:color w:val="222222"/>
          <w:sz w:val="22"/>
          <w:szCs w:val="22"/>
          <w:lang w:eastAsia="en-US"/>
        </w:rPr>
        <w:t>ή επιβεβαιωμένου κρούσματος</w:t>
      </w:r>
      <w:r w:rsidR="00C32CD1">
        <w:rPr>
          <w:rFonts w:ascii="Arial Narrow" w:hAnsi="Arial Narrow" w:cs="Arial"/>
          <w:color w:val="222222"/>
          <w:sz w:val="22"/>
          <w:szCs w:val="22"/>
          <w:lang w:eastAsia="en-US"/>
        </w:rPr>
        <w:t>,</w:t>
      </w:r>
      <w:r w:rsidRPr="005B4492">
        <w:rPr>
          <w:rFonts w:ascii="Arial Narrow" w:hAnsi="Arial Narrow" w:cs="Arial"/>
          <w:color w:val="222222"/>
          <w:sz w:val="22"/>
          <w:szCs w:val="22"/>
          <w:lang w:eastAsia="en-US"/>
        </w:rPr>
        <w:t xml:space="preserve"> για πιθανή ιχνηλάτηση επαφών και παρακολούθηση για 14 ημέρες μετά τον καθαρισμό.</w:t>
      </w:r>
    </w:p>
    <w:p w14:paraId="1CCA0DD3" w14:textId="77777777" w:rsidR="00B975FD" w:rsidRDefault="00B975FD" w:rsidP="00614AE9">
      <w:pPr>
        <w:jc w:val="both"/>
        <w:rPr>
          <w:rFonts w:ascii="Arial Narrow" w:hAnsi="Arial Narrow"/>
          <w:b/>
          <w:color w:val="142DAC"/>
        </w:rPr>
      </w:pPr>
    </w:p>
    <w:p w14:paraId="0E812116" w14:textId="77777777" w:rsidR="00B975FD" w:rsidRDefault="00B975FD" w:rsidP="00614AE9">
      <w:pPr>
        <w:jc w:val="both"/>
        <w:rPr>
          <w:rFonts w:ascii="Arial Narrow" w:hAnsi="Arial Narrow"/>
          <w:b/>
          <w:color w:val="142DAC"/>
        </w:rPr>
      </w:pPr>
    </w:p>
    <w:p w14:paraId="0ADEFCC5" w14:textId="77777777" w:rsidR="00B975FD" w:rsidRDefault="00B975FD" w:rsidP="00614AE9">
      <w:pPr>
        <w:jc w:val="both"/>
        <w:rPr>
          <w:rFonts w:ascii="Arial Narrow" w:hAnsi="Arial Narrow"/>
          <w:b/>
          <w:color w:val="142DAC"/>
        </w:rPr>
      </w:pPr>
    </w:p>
    <w:p w14:paraId="2793D8C0" w14:textId="550F8C56" w:rsidR="00A72592" w:rsidRPr="00B975FD" w:rsidRDefault="009A3DA4" w:rsidP="00614AE9">
      <w:pPr>
        <w:jc w:val="both"/>
        <w:rPr>
          <w:rFonts w:ascii="Arial Narrow" w:hAnsi="Arial Narrow"/>
          <w:b/>
          <w:color w:val="000099"/>
        </w:rPr>
      </w:pPr>
      <w:r w:rsidRPr="00B975FD">
        <w:rPr>
          <w:rFonts w:ascii="Arial Narrow" w:hAnsi="Arial Narrow"/>
          <w:b/>
          <w:color w:val="000099"/>
        </w:rPr>
        <w:t>2</w:t>
      </w:r>
      <w:r w:rsidR="00B975FD" w:rsidRPr="00B975FD">
        <w:rPr>
          <w:rFonts w:ascii="Arial Narrow" w:hAnsi="Arial Narrow"/>
          <w:b/>
          <w:color w:val="000099"/>
        </w:rPr>
        <w:t>.</w:t>
      </w:r>
      <w:r w:rsidRPr="00B975FD">
        <w:rPr>
          <w:rFonts w:ascii="Arial Narrow" w:hAnsi="Arial Narrow"/>
          <w:b/>
          <w:color w:val="000099"/>
        </w:rPr>
        <w:t xml:space="preserve"> </w:t>
      </w:r>
      <w:r w:rsidR="00A872A8" w:rsidRPr="00B975FD">
        <w:rPr>
          <w:rFonts w:ascii="Arial Narrow" w:hAnsi="Arial Narrow"/>
          <w:b/>
          <w:color w:val="000099"/>
        </w:rPr>
        <w:t xml:space="preserve">Γενικές οδηγίες </w:t>
      </w:r>
      <w:r w:rsidR="00812379" w:rsidRPr="00B975FD">
        <w:rPr>
          <w:rFonts w:ascii="Arial Narrow" w:hAnsi="Arial Narrow"/>
          <w:b/>
          <w:color w:val="000099"/>
        </w:rPr>
        <w:t xml:space="preserve">αερισμού, </w:t>
      </w:r>
      <w:r w:rsidR="00A872A8" w:rsidRPr="00B975FD">
        <w:rPr>
          <w:rFonts w:ascii="Arial Narrow" w:hAnsi="Arial Narrow"/>
          <w:b/>
          <w:color w:val="000099"/>
        </w:rPr>
        <w:t xml:space="preserve">καθαρισμού για όλους τους δημόσιους χώρους κατά τη διάρκεια της πανδημίας </w:t>
      </w:r>
      <w:r w:rsidR="00A872A8" w:rsidRPr="00B975FD">
        <w:rPr>
          <w:rFonts w:ascii="Arial Narrow" w:hAnsi="Arial Narrow"/>
          <w:b/>
          <w:color w:val="000099"/>
          <w:lang w:val="en-US"/>
        </w:rPr>
        <w:t>COVID</w:t>
      </w:r>
      <w:r w:rsidR="00A872A8" w:rsidRPr="00B975FD">
        <w:rPr>
          <w:rFonts w:ascii="Arial Narrow" w:hAnsi="Arial Narrow"/>
          <w:b/>
          <w:color w:val="000099"/>
        </w:rPr>
        <w:t>-19</w:t>
      </w:r>
    </w:p>
    <w:p w14:paraId="6DEF06A7" w14:textId="77777777" w:rsidR="00A872A8" w:rsidRPr="00A872A8" w:rsidRDefault="00A872A8" w:rsidP="001D5D45">
      <w:pPr>
        <w:jc w:val="both"/>
        <w:rPr>
          <w:rFonts w:ascii="Arial Narrow" w:hAnsi="Arial Narrow"/>
          <w:b/>
          <w:color w:val="142DAC"/>
        </w:rPr>
      </w:pPr>
    </w:p>
    <w:p w14:paraId="05DF2AC2" w14:textId="4588D34F" w:rsidR="00A872A8" w:rsidRPr="00B975FD" w:rsidRDefault="00C23214" w:rsidP="001D5D45">
      <w:pPr>
        <w:spacing w:line="276" w:lineRule="auto"/>
        <w:ind w:right="-6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Για τον καθαρισμό δ</w:t>
      </w:r>
      <w:r w:rsidRPr="00B975FD">
        <w:rPr>
          <w:rFonts w:ascii="Arial Narrow" w:hAnsi="Arial Narrow"/>
          <w:sz w:val="22"/>
          <w:szCs w:val="22"/>
        </w:rPr>
        <w:t>ημ</w:t>
      </w:r>
      <w:r w:rsidR="009B274E" w:rsidRPr="00B975FD">
        <w:rPr>
          <w:rFonts w:ascii="Arial Narrow" w:hAnsi="Arial Narrow"/>
          <w:sz w:val="22"/>
          <w:szCs w:val="22"/>
        </w:rPr>
        <w:t>όσι</w:t>
      </w:r>
      <w:r w:rsidR="00A872A8" w:rsidRPr="00B975FD">
        <w:rPr>
          <w:rFonts w:ascii="Arial Narrow" w:hAnsi="Arial Narrow"/>
          <w:sz w:val="22"/>
          <w:szCs w:val="22"/>
        </w:rPr>
        <w:t>ων χώρων που επισκέπτεται το ευρύ κοινό, συ</w:t>
      </w:r>
      <w:r w:rsidR="008715F9" w:rsidRPr="00B975FD">
        <w:rPr>
          <w:rFonts w:ascii="Arial Narrow" w:hAnsi="Arial Narrow"/>
          <w:sz w:val="22"/>
          <w:szCs w:val="22"/>
        </w:rPr>
        <w:t>νιστάται</w:t>
      </w:r>
      <w:r w:rsidR="00A872A8" w:rsidRPr="00B975FD">
        <w:rPr>
          <w:rFonts w:ascii="Arial Narrow" w:hAnsi="Arial Narrow"/>
          <w:sz w:val="22"/>
          <w:szCs w:val="22"/>
        </w:rPr>
        <w:t xml:space="preserve"> η χρήση διαφορετικού εξοπλισμού καθαριότητας </w:t>
      </w:r>
      <w:r w:rsidRPr="00B975FD">
        <w:rPr>
          <w:rFonts w:ascii="Arial Narrow" w:hAnsi="Arial Narrow"/>
          <w:sz w:val="22"/>
          <w:szCs w:val="22"/>
        </w:rPr>
        <w:t>μεταξύ των χώρων</w:t>
      </w:r>
      <w:r w:rsidR="00A872A8" w:rsidRPr="00B975FD">
        <w:rPr>
          <w:rFonts w:ascii="Arial Narrow" w:hAnsi="Arial Narrow"/>
          <w:sz w:val="22"/>
          <w:szCs w:val="22"/>
        </w:rPr>
        <w:t xml:space="preserve"> που επισκέπτεται το ευρύ κοινό </w:t>
      </w:r>
      <w:r w:rsidRPr="00B975FD">
        <w:rPr>
          <w:rFonts w:ascii="Arial Narrow" w:hAnsi="Arial Narrow"/>
          <w:sz w:val="22"/>
          <w:szCs w:val="22"/>
        </w:rPr>
        <w:t xml:space="preserve">και </w:t>
      </w:r>
      <w:r w:rsidR="00A872A8" w:rsidRPr="00B975FD">
        <w:rPr>
          <w:rFonts w:ascii="Arial Narrow" w:hAnsi="Arial Narrow"/>
          <w:sz w:val="22"/>
          <w:szCs w:val="22"/>
        </w:rPr>
        <w:t>αυτών που  χρησιμοποιούν οι εργαζό</w:t>
      </w:r>
      <w:r w:rsidR="00812379" w:rsidRPr="00B975FD">
        <w:rPr>
          <w:rFonts w:ascii="Arial Narrow" w:hAnsi="Arial Narrow"/>
          <w:sz w:val="22"/>
          <w:szCs w:val="22"/>
        </w:rPr>
        <w:t xml:space="preserve">μενοι. </w:t>
      </w:r>
      <w:r w:rsidR="008715F9" w:rsidRPr="00B975FD">
        <w:rPr>
          <w:rFonts w:ascii="Arial Narrow" w:hAnsi="Arial Narrow"/>
          <w:sz w:val="22"/>
          <w:szCs w:val="22"/>
        </w:rPr>
        <w:t>Ειδικότερα σ</w:t>
      </w:r>
      <w:r w:rsidR="00812379" w:rsidRPr="00B975FD">
        <w:rPr>
          <w:rFonts w:ascii="Arial Narrow" w:hAnsi="Arial Narrow"/>
          <w:sz w:val="22"/>
          <w:szCs w:val="22"/>
        </w:rPr>
        <w:t>υστήνονται τα ακόλουθα:</w:t>
      </w:r>
    </w:p>
    <w:p w14:paraId="5D781224" w14:textId="77777777" w:rsidR="00812379" w:rsidRPr="00B975FD" w:rsidRDefault="00812379" w:rsidP="001D5D45">
      <w:pPr>
        <w:pStyle w:val="a3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color w:val="000099"/>
          <w:sz w:val="22"/>
          <w:szCs w:val="22"/>
        </w:rPr>
      </w:pPr>
      <w:r w:rsidRPr="00B975FD">
        <w:rPr>
          <w:rFonts w:ascii="Arial Narrow" w:hAnsi="Arial Narrow"/>
          <w:sz w:val="22"/>
          <w:szCs w:val="22"/>
        </w:rPr>
        <w:t>Επαρκής φυσικ</w:t>
      </w:r>
      <w:r w:rsidRPr="00153716">
        <w:rPr>
          <w:rFonts w:ascii="Arial Narrow" w:hAnsi="Arial Narrow"/>
          <w:sz w:val="22"/>
          <w:szCs w:val="22"/>
        </w:rPr>
        <w:t xml:space="preserve">ός αερισμός (π.χ. άνοιγμα παραθύρων, χρήση ανεμιστήρων). Αποφυγή ανακύκλωσης του αέρα. </w:t>
      </w:r>
      <w:r w:rsidR="00153716" w:rsidRPr="00153716">
        <w:rPr>
          <w:rFonts w:ascii="Arial Narrow" w:hAnsi="Arial Narrow"/>
          <w:sz w:val="22"/>
          <w:szCs w:val="22"/>
        </w:rPr>
        <w:t>Για περισσότερες πληροφορί</w:t>
      </w:r>
      <w:r w:rsidR="009B274E">
        <w:rPr>
          <w:rFonts w:ascii="Arial Narrow" w:hAnsi="Arial Narrow"/>
          <w:sz w:val="22"/>
          <w:szCs w:val="22"/>
        </w:rPr>
        <w:t>ες σχετικά με τον αερισμό δημόσι</w:t>
      </w:r>
      <w:r w:rsidR="00153716" w:rsidRPr="00153716">
        <w:rPr>
          <w:rFonts w:ascii="Arial Narrow" w:hAnsi="Arial Narrow"/>
          <w:sz w:val="22"/>
          <w:szCs w:val="22"/>
        </w:rPr>
        <w:t xml:space="preserve">ων χώρων μπορείτε να απευθυνθείτε στη σχετική εγκύκλιο του Υπουργείου Υγείας στο </w:t>
      </w:r>
      <w:hyperlink r:id="rId10" w:history="1">
        <w:r w:rsidR="00153716" w:rsidRPr="00B975FD">
          <w:rPr>
            <w:rStyle w:val="-"/>
            <w:rFonts w:ascii="Arial Narrow" w:hAnsi="Arial Narrow"/>
            <w:color w:val="000099"/>
            <w:sz w:val="22"/>
            <w:szCs w:val="22"/>
          </w:rPr>
          <w:t>https://www.moh.gov.gr/articles/health/dieythynsh-dhmosias-ygieinhs/metra-prolhpshs-enanti-koronoioy-sars-cov-2/7108-lhpsh-metrwn-diasfalishs-ths-dhmosias-ygeias-apo-iogeneis-kai-alles-loimwksei-s-kata-th-xrhsh-klimatistikwn-monadwn</w:t>
        </w:r>
      </w:hyperlink>
      <w:r w:rsidR="00153716" w:rsidRPr="00B975FD">
        <w:rPr>
          <w:rFonts w:ascii="Arial Narrow" w:hAnsi="Arial Narrow"/>
          <w:color w:val="000099"/>
          <w:sz w:val="22"/>
          <w:szCs w:val="22"/>
        </w:rPr>
        <w:t>.</w:t>
      </w:r>
    </w:p>
    <w:p w14:paraId="625CDBB9" w14:textId="77777777" w:rsidR="00A872A8" w:rsidRPr="00A872A8" w:rsidRDefault="00A872A8" w:rsidP="001D5D45">
      <w:pPr>
        <w:pStyle w:val="a3"/>
        <w:numPr>
          <w:ilvl w:val="0"/>
          <w:numId w:val="2"/>
        </w:numPr>
        <w:spacing w:after="200" w:line="276" w:lineRule="auto"/>
        <w:ind w:left="371" w:right="-625"/>
        <w:contextualSpacing/>
        <w:jc w:val="both"/>
        <w:rPr>
          <w:rFonts w:ascii="Arial Narrow" w:hAnsi="Arial Narrow"/>
          <w:sz w:val="22"/>
          <w:szCs w:val="22"/>
        </w:rPr>
      </w:pPr>
      <w:r w:rsidRPr="00A872A8">
        <w:rPr>
          <w:rFonts w:ascii="Arial Narrow" w:hAnsi="Arial Narrow"/>
          <w:sz w:val="22"/>
          <w:szCs w:val="22"/>
        </w:rPr>
        <w:t xml:space="preserve">Επιφάνειες οι οποίες χρησιμοποιούνται </w:t>
      </w:r>
      <w:r>
        <w:rPr>
          <w:rFonts w:ascii="Arial Narrow" w:hAnsi="Arial Narrow"/>
          <w:sz w:val="22"/>
          <w:szCs w:val="22"/>
        </w:rPr>
        <w:t xml:space="preserve">συχνά </w:t>
      </w:r>
      <w:r w:rsidRPr="00A872A8">
        <w:rPr>
          <w:rFonts w:ascii="Arial Narrow" w:hAnsi="Arial Narrow"/>
          <w:sz w:val="22"/>
          <w:szCs w:val="22"/>
        </w:rPr>
        <w:t xml:space="preserve">πρέπει να καθαρίζονται όσο το δυνατόν </w:t>
      </w:r>
      <w:r>
        <w:rPr>
          <w:rFonts w:ascii="Arial Narrow" w:hAnsi="Arial Narrow"/>
          <w:sz w:val="22"/>
          <w:szCs w:val="22"/>
        </w:rPr>
        <w:t>συχνότερα</w:t>
      </w:r>
      <w:r w:rsidRPr="00A872A8">
        <w:rPr>
          <w:rFonts w:ascii="Arial Narrow" w:hAnsi="Arial Narrow"/>
          <w:sz w:val="22"/>
          <w:szCs w:val="22"/>
        </w:rPr>
        <w:t xml:space="preserve"> (τουλάχιστον καθημερινά, και εάν </w:t>
      </w:r>
      <w:r>
        <w:rPr>
          <w:rFonts w:ascii="Arial Narrow" w:hAnsi="Arial Narrow"/>
          <w:sz w:val="22"/>
          <w:szCs w:val="22"/>
        </w:rPr>
        <w:t xml:space="preserve">είναι </w:t>
      </w:r>
      <w:r w:rsidRPr="00A872A8">
        <w:rPr>
          <w:rFonts w:ascii="Arial Narrow" w:hAnsi="Arial Narrow"/>
          <w:sz w:val="22"/>
          <w:szCs w:val="22"/>
        </w:rPr>
        <w:t xml:space="preserve">δυνατόν ακόμα πιο συχνά). </w:t>
      </w:r>
      <w:r>
        <w:rPr>
          <w:rFonts w:ascii="Arial Narrow" w:hAnsi="Arial Narrow"/>
          <w:sz w:val="22"/>
          <w:szCs w:val="22"/>
        </w:rPr>
        <w:t xml:space="preserve">Παραδείγματα τέτοιων επιφανειών είναι: </w:t>
      </w:r>
      <w:r w:rsidRPr="00A872A8">
        <w:rPr>
          <w:rFonts w:ascii="Arial Narrow" w:hAnsi="Arial Narrow"/>
          <w:sz w:val="22"/>
          <w:szCs w:val="22"/>
        </w:rPr>
        <w:t xml:space="preserve">πόμολα </w:t>
      </w:r>
      <w:r>
        <w:rPr>
          <w:rFonts w:ascii="Arial Narrow" w:hAnsi="Arial Narrow"/>
          <w:sz w:val="22"/>
          <w:szCs w:val="22"/>
        </w:rPr>
        <w:t xml:space="preserve">και </w:t>
      </w:r>
      <w:r w:rsidRPr="00F93353">
        <w:rPr>
          <w:rFonts w:ascii="Arial Narrow" w:hAnsi="Arial Narrow"/>
          <w:sz w:val="22"/>
          <w:szCs w:val="22"/>
        </w:rPr>
        <w:t xml:space="preserve">χερούλια </w:t>
      </w:r>
      <w:r w:rsidR="00F93353" w:rsidRPr="00F93353">
        <w:rPr>
          <w:rFonts w:ascii="Arial Narrow" w:hAnsi="Arial Narrow"/>
          <w:sz w:val="22"/>
          <w:szCs w:val="22"/>
        </w:rPr>
        <w:t>θυρών</w:t>
      </w:r>
      <w:r w:rsidRPr="00F93353">
        <w:rPr>
          <w:rFonts w:ascii="Arial Narrow" w:hAnsi="Arial Narrow"/>
          <w:sz w:val="22"/>
          <w:szCs w:val="22"/>
        </w:rPr>
        <w:t>, καρέκλες</w:t>
      </w:r>
      <w:r w:rsidR="008715F9">
        <w:rPr>
          <w:rFonts w:ascii="Arial Narrow" w:hAnsi="Arial Narrow"/>
          <w:sz w:val="22"/>
          <w:szCs w:val="22"/>
        </w:rPr>
        <w:t>, υποβραχιόνια</w:t>
      </w:r>
      <w:r w:rsidRPr="00A872A8">
        <w:rPr>
          <w:rFonts w:ascii="Arial Narrow" w:hAnsi="Arial Narrow"/>
          <w:sz w:val="22"/>
          <w:szCs w:val="22"/>
        </w:rPr>
        <w:t xml:space="preserve"> πολυθρόνων, επιφάνειες τραπεζιών, διακόπτες, </w:t>
      </w:r>
      <w:r w:rsidR="00C23214">
        <w:rPr>
          <w:rFonts w:ascii="Arial Narrow" w:hAnsi="Arial Narrow"/>
          <w:sz w:val="22"/>
          <w:szCs w:val="22"/>
        </w:rPr>
        <w:t>κουπαστές</w:t>
      </w:r>
      <w:r w:rsidRPr="00A872A8">
        <w:rPr>
          <w:rFonts w:ascii="Arial Narrow" w:hAnsi="Arial Narrow"/>
          <w:sz w:val="22"/>
          <w:szCs w:val="22"/>
        </w:rPr>
        <w:t>, βρύσες, κουμπιά ανελκυστήρων κ</w:t>
      </w:r>
      <w:r>
        <w:rPr>
          <w:rFonts w:ascii="Arial Narrow" w:hAnsi="Arial Narrow"/>
          <w:sz w:val="22"/>
          <w:szCs w:val="22"/>
        </w:rPr>
        <w:t>.</w:t>
      </w:r>
      <w:r w:rsidRPr="00A872A8">
        <w:rPr>
          <w:rFonts w:ascii="Arial Narrow" w:hAnsi="Arial Narrow"/>
          <w:sz w:val="22"/>
          <w:szCs w:val="22"/>
        </w:rPr>
        <w:t>α.</w:t>
      </w:r>
    </w:p>
    <w:p w14:paraId="1F663096" w14:textId="77777777" w:rsidR="00A872A8" w:rsidRPr="00B0228F" w:rsidRDefault="00A872A8" w:rsidP="00B0228F">
      <w:pPr>
        <w:pStyle w:val="a3"/>
        <w:numPr>
          <w:ilvl w:val="0"/>
          <w:numId w:val="2"/>
        </w:numPr>
        <w:tabs>
          <w:tab w:val="left" w:pos="450"/>
        </w:tabs>
        <w:spacing w:after="200" w:line="276" w:lineRule="auto"/>
        <w:ind w:left="371" w:right="-625"/>
        <w:contextualSpacing/>
        <w:jc w:val="both"/>
        <w:rPr>
          <w:rFonts w:ascii="Arial Narrow" w:hAnsi="Arial Narrow"/>
        </w:rPr>
      </w:pPr>
      <w:r w:rsidRPr="00A872A8">
        <w:rPr>
          <w:rFonts w:ascii="Arial Narrow" w:hAnsi="Arial Narrow"/>
          <w:sz w:val="22"/>
          <w:szCs w:val="22"/>
        </w:rPr>
        <w:t xml:space="preserve">Η χρήση ουδέτερου απορρυπαντικού για τον </w:t>
      </w:r>
      <w:r w:rsidR="00153716">
        <w:rPr>
          <w:rFonts w:ascii="Arial Narrow" w:hAnsi="Arial Narrow"/>
          <w:sz w:val="22"/>
          <w:szCs w:val="22"/>
        </w:rPr>
        <w:t xml:space="preserve">τακτικό </w:t>
      </w:r>
      <w:r w:rsidRPr="00A872A8">
        <w:rPr>
          <w:rFonts w:ascii="Arial Narrow" w:hAnsi="Arial Narrow"/>
          <w:sz w:val="22"/>
          <w:szCs w:val="22"/>
        </w:rPr>
        <w:t>καθαρισμό επιφανειών σε δημόσι</w:t>
      </w:r>
      <w:r>
        <w:rPr>
          <w:rFonts w:ascii="Arial Narrow" w:hAnsi="Arial Narrow"/>
          <w:sz w:val="22"/>
          <w:szCs w:val="22"/>
        </w:rPr>
        <w:t>ους</w:t>
      </w:r>
      <w:r w:rsidRPr="00A872A8">
        <w:rPr>
          <w:rFonts w:ascii="Arial Narrow" w:hAnsi="Arial Narrow"/>
          <w:sz w:val="22"/>
          <w:szCs w:val="22"/>
        </w:rPr>
        <w:t xml:space="preserve"> χώρ</w:t>
      </w:r>
      <w:r>
        <w:rPr>
          <w:rFonts w:ascii="Arial Narrow" w:hAnsi="Arial Narrow"/>
          <w:sz w:val="22"/>
          <w:szCs w:val="22"/>
        </w:rPr>
        <w:t>ους</w:t>
      </w:r>
      <w:r w:rsidR="00B975F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που επισκέπτεται το ευρύ κοινό</w:t>
      </w:r>
      <w:r w:rsidRPr="00A872A8">
        <w:rPr>
          <w:rFonts w:ascii="Arial Narrow" w:hAnsi="Arial Narrow"/>
          <w:sz w:val="22"/>
          <w:szCs w:val="22"/>
        </w:rPr>
        <w:t xml:space="preserve"> θεωρείται επαρκής</w:t>
      </w:r>
      <w:r>
        <w:rPr>
          <w:rFonts w:ascii="Arial Narrow" w:hAnsi="Arial Narrow"/>
          <w:sz w:val="22"/>
          <w:szCs w:val="22"/>
        </w:rPr>
        <w:t xml:space="preserve">. </w:t>
      </w:r>
      <w:r w:rsidR="00C23214" w:rsidRPr="00B975FD">
        <w:rPr>
          <w:rFonts w:ascii="Arial Narrow" w:hAnsi="Arial Narrow"/>
          <w:b/>
          <w:sz w:val="22"/>
          <w:szCs w:val="22"/>
        </w:rPr>
        <w:t>Προσοχή</w:t>
      </w:r>
      <w:r w:rsidR="00C23214" w:rsidRPr="00B975FD">
        <w:rPr>
          <w:rFonts w:ascii="Arial Narrow" w:hAnsi="Arial Narrow"/>
          <w:sz w:val="22"/>
          <w:szCs w:val="22"/>
        </w:rPr>
        <w:t xml:space="preserve">, </w:t>
      </w:r>
      <w:r w:rsidR="00C23214">
        <w:rPr>
          <w:rFonts w:ascii="Arial Narrow" w:hAnsi="Arial Narrow"/>
          <w:sz w:val="22"/>
          <w:szCs w:val="22"/>
        </w:rPr>
        <w:t>α</w:t>
      </w:r>
      <w:r>
        <w:rPr>
          <w:rFonts w:ascii="Arial Narrow" w:hAnsi="Arial Narrow"/>
          <w:sz w:val="22"/>
          <w:szCs w:val="22"/>
        </w:rPr>
        <w:t xml:space="preserve">υτό δεν ισχύει </w:t>
      </w:r>
      <w:r w:rsidRPr="00A872A8">
        <w:rPr>
          <w:rFonts w:ascii="Arial Narrow" w:hAnsi="Arial Narrow"/>
          <w:sz w:val="22"/>
          <w:szCs w:val="22"/>
        </w:rPr>
        <w:t xml:space="preserve">για χώρους όπου έχει </w:t>
      </w:r>
      <w:r>
        <w:rPr>
          <w:rFonts w:ascii="Arial Narrow" w:hAnsi="Arial Narrow"/>
          <w:sz w:val="22"/>
          <w:szCs w:val="22"/>
        </w:rPr>
        <w:t>παρευρεθεί</w:t>
      </w:r>
      <w:r w:rsidR="00B975FD">
        <w:rPr>
          <w:rFonts w:ascii="Arial Narrow" w:hAnsi="Arial Narrow"/>
          <w:sz w:val="22"/>
          <w:szCs w:val="22"/>
        </w:rPr>
        <w:t xml:space="preserve"> </w:t>
      </w:r>
      <w:r w:rsidRPr="00A872A8">
        <w:rPr>
          <w:rFonts w:ascii="Arial Narrow" w:hAnsi="Arial Narrow"/>
          <w:sz w:val="22"/>
          <w:szCs w:val="22"/>
        </w:rPr>
        <w:t xml:space="preserve">ύποπτο ή επιβεβαιωμένο </w:t>
      </w:r>
      <w:r>
        <w:rPr>
          <w:rFonts w:ascii="Arial Narrow" w:hAnsi="Arial Narrow"/>
          <w:sz w:val="22"/>
          <w:szCs w:val="22"/>
        </w:rPr>
        <w:t>περιστατικό</w:t>
      </w:r>
      <w:r w:rsidR="00B975FD">
        <w:rPr>
          <w:rFonts w:ascii="Arial Narrow" w:hAnsi="Arial Narrow"/>
          <w:sz w:val="22"/>
          <w:szCs w:val="22"/>
        </w:rPr>
        <w:t xml:space="preserve"> λοίμωξης </w:t>
      </w:r>
      <w:r w:rsidRPr="00A872A8">
        <w:rPr>
          <w:rFonts w:ascii="Arial Narrow" w:hAnsi="Arial Narrow"/>
          <w:sz w:val="22"/>
          <w:szCs w:val="22"/>
          <w:lang w:val="en-US"/>
        </w:rPr>
        <w:t>COVID</w:t>
      </w:r>
      <w:r w:rsidR="00812379">
        <w:rPr>
          <w:rFonts w:ascii="Arial Narrow" w:hAnsi="Arial Narrow"/>
          <w:sz w:val="22"/>
          <w:szCs w:val="22"/>
        </w:rPr>
        <w:t xml:space="preserve"> -19</w:t>
      </w:r>
      <w:r w:rsidR="00B0228F">
        <w:rPr>
          <w:rFonts w:ascii="Arial Narrow" w:hAnsi="Arial Narrow"/>
          <w:sz w:val="22"/>
          <w:szCs w:val="22"/>
        </w:rPr>
        <w:t xml:space="preserve">, </w:t>
      </w:r>
      <w:r w:rsidR="00B0228F" w:rsidRPr="008715F9">
        <w:rPr>
          <w:rFonts w:ascii="Arial Narrow" w:hAnsi="Arial Narrow"/>
          <w:sz w:val="22"/>
          <w:szCs w:val="22"/>
        </w:rPr>
        <w:t xml:space="preserve">οπότε θα πρέπει να εφαρμόζονται οι οδηγίες της παραγράφου 1. </w:t>
      </w:r>
    </w:p>
    <w:p w14:paraId="2E629EF2" w14:textId="232B0B78" w:rsidR="008715F9" w:rsidRPr="00B11973" w:rsidRDefault="00A872A8" w:rsidP="00147355">
      <w:pPr>
        <w:pStyle w:val="a3"/>
        <w:numPr>
          <w:ilvl w:val="0"/>
          <w:numId w:val="2"/>
        </w:numPr>
        <w:tabs>
          <w:tab w:val="left" w:pos="450"/>
        </w:tabs>
        <w:spacing w:after="200" w:line="276" w:lineRule="auto"/>
        <w:ind w:left="371" w:right="-625"/>
        <w:contextualSpacing/>
        <w:jc w:val="both"/>
        <w:rPr>
          <w:rFonts w:ascii="Arial Narrow" w:hAnsi="Arial Narrow"/>
        </w:rPr>
      </w:pPr>
      <w:r w:rsidRPr="008715F9">
        <w:rPr>
          <w:rFonts w:ascii="Arial Narrow" w:hAnsi="Arial Narrow"/>
          <w:sz w:val="22"/>
          <w:szCs w:val="22"/>
          <w:lang w:val="en-US"/>
        </w:rPr>
        <w:t>O</w:t>
      </w:r>
      <w:r w:rsidRPr="008715F9">
        <w:rPr>
          <w:rFonts w:ascii="Arial Narrow" w:hAnsi="Arial Narrow"/>
          <w:sz w:val="22"/>
          <w:szCs w:val="22"/>
        </w:rPr>
        <w:t xml:space="preserve">ι δημόσιες τουαλέτες, οι νιπτήρες και οι χώροι υγιεινής που χρησιμοποιούνται από πολλά άτομα (όπως π.χ. σε αεροδρόμια, εμπορικά κέντρα, κ.α.) πρέπει να καθαρίζονται προσεκτικά. Συστήνεται </w:t>
      </w:r>
      <w:r w:rsidR="00B92FAE">
        <w:rPr>
          <w:rFonts w:ascii="Arial Narrow" w:hAnsi="Arial Narrow"/>
          <w:sz w:val="22"/>
          <w:szCs w:val="22"/>
        </w:rPr>
        <w:t>ο καθαρισμός</w:t>
      </w:r>
      <w:r w:rsidR="00137466" w:rsidRPr="008715F9">
        <w:rPr>
          <w:rFonts w:ascii="Arial Narrow" w:hAnsi="Arial Narrow"/>
          <w:sz w:val="22"/>
          <w:szCs w:val="22"/>
        </w:rPr>
        <w:t xml:space="preserve"> αυτών των χώρων</w:t>
      </w:r>
      <w:r w:rsidRPr="008715F9">
        <w:rPr>
          <w:rFonts w:ascii="Arial Narrow" w:hAnsi="Arial Narrow"/>
          <w:sz w:val="22"/>
          <w:szCs w:val="22"/>
        </w:rPr>
        <w:t xml:space="preserve"> με ιοκτόνο απολυμαντικό, ό</w:t>
      </w:r>
      <w:r w:rsidR="00137466" w:rsidRPr="008715F9">
        <w:rPr>
          <w:rFonts w:ascii="Arial Narrow" w:hAnsi="Arial Narrow"/>
          <w:sz w:val="22"/>
          <w:szCs w:val="22"/>
        </w:rPr>
        <w:t xml:space="preserve">πως π.χ. </w:t>
      </w:r>
      <w:r w:rsidRPr="008715F9">
        <w:rPr>
          <w:rFonts w:ascii="Arial Narrow" w:hAnsi="Arial Narrow"/>
          <w:sz w:val="22"/>
          <w:szCs w:val="22"/>
        </w:rPr>
        <w:t>διάλυμα υποχλωριώδους νατρίου σε συγκέντρωση 0.1%</w:t>
      </w:r>
      <w:r w:rsidR="00B975FD">
        <w:rPr>
          <w:rFonts w:ascii="Arial Narrow" w:hAnsi="Arial Narrow"/>
          <w:sz w:val="22"/>
          <w:szCs w:val="22"/>
        </w:rPr>
        <w:t xml:space="preserve"> [</w:t>
      </w:r>
      <w:r w:rsidR="008715F9" w:rsidRPr="008715F9">
        <w:rPr>
          <w:rFonts w:ascii="Arial Narrow" w:hAnsi="Arial Narrow" w:cs="Arial"/>
          <w:color w:val="111111"/>
          <w:sz w:val="22"/>
          <w:szCs w:val="22"/>
          <w:shd w:val="clear" w:color="auto" w:fill="FFFFFF"/>
        </w:rPr>
        <w:t xml:space="preserve">αραίωση 1:50 </w:t>
      </w:r>
      <w:r w:rsidR="00B975FD">
        <w:rPr>
          <w:rFonts w:ascii="Arial Narrow" w:hAnsi="Arial Narrow" w:cs="Arial"/>
          <w:color w:val="111111"/>
          <w:sz w:val="22"/>
          <w:szCs w:val="22"/>
          <w:shd w:val="clear" w:color="auto" w:fill="FFFFFF"/>
        </w:rPr>
        <w:t>(</w:t>
      </w:r>
      <w:r w:rsidR="008715F9" w:rsidRPr="008715F9">
        <w:rPr>
          <w:rFonts w:ascii="Arial Narrow" w:hAnsi="Arial Narrow" w:cs="Arial"/>
          <w:color w:val="111111"/>
          <w:sz w:val="22"/>
          <w:szCs w:val="22"/>
          <w:shd w:val="clear" w:color="auto" w:fill="FFFFFF"/>
        </w:rPr>
        <w:t>20</w:t>
      </w:r>
      <w:r w:rsidR="008715F9" w:rsidRPr="008715F9">
        <w:rPr>
          <w:rFonts w:ascii="Arial Narrow" w:hAnsi="Arial Narrow" w:cs="Arial"/>
          <w:color w:val="111111"/>
          <w:sz w:val="22"/>
          <w:szCs w:val="22"/>
          <w:shd w:val="clear" w:color="auto" w:fill="FFFFFF"/>
          <w:lang w:val="en-US"/>
        </w:rPr>
        <w:t>ml</w:t>
      </w:r>
      <w:r w:rsidR="008715F9" w:rsidRPr="008715F9">
        <w:rPr>
          <w:rFonts w:ascii="Arial Narrow" w:hAnsi="Arial Narrow" w:cs="Arial"/>
          <w:color w:val="111111"/>
          <w:sz w:val="22"/>
          <w:szCs w:val="22"/>
          <w:shd w:val="clear" w:color="auto" w:fill="FFFFFF"/>
        </w:rPr>
        <w:t>:1000</w:t>
      </w:r>
      <w:r w:rsidR="008715F9" w:rsidRPr="008715F9">
        <w:rPr>
          <w:rFonts w:ascii="Arial Narrow" w:hAnsi="Arial Narrow" w:cs="Arial"/>
          <w:color w:val="111111"/>
          <w:sz w:val="22"/>
          <w:szCs w:val="22"/>
          <w:shd w:val="clear" w:color="auto" w:fill="FFFFFF"/>
          <w:lang w:val="en-US"/>
        </w:rPr>
        <w:t>ml</w:t>
      </w:r>
      <w:r w:rsidR="00B975FD">
        <w:rPr>
          <w:rFonts w:ascii="Arial Narrow" w:hAnsi="Arial Narrow" w:cs="Arial"/>
          <w:color w:val="111111"/>
          <w:sz w:val="22"/>
          <w:szCs w:val="22"/>
          <w:shd w:val="clear" w:color="auto" w:fill="FFFFFF"/>
        </w:rPr>
        <w:t>)</w:t>
      </w:r>
      <w:r w:rsidR="008715F9" w:rsidRPr="008715F9">
        <w:rPr>
          <w:rFonts w:ascii="Arial Narrow" w:hAnsi="Arial Narrow" w:cs="Arial"/>
          <w:color w:val="111111"/>
          <w:sz w:val="22"/>
          <w:szCs w:val="22"/>
          <w:shd w:val="clear" w:color="auto" w:fill="FFFFFF"/>
        </w:rPr>
        <w:t xml:space="preserve"> αν χρησιμοποιείται οικιακή χλωρίνη αρχικής συγκέντρωσης 5%, ισοδύναμο με 1000 ppm διαθέσιμου χλωρίου</w:t>
      </w:r>
      <w:r w:rsidR="00B975FD">
        <w:rPr>
          <w:rFonts w:ascii="Arial Narrow" w:hAnsi="Arial Narrow" w:cs="Arial"/>
          <w:color w:val="111111"/>
          <w:sz w:val="22"/>
          <w:szCs w:val="22"/>
          <w:shd w:val="clear" w:color="auto" w:fill="FFFFFF"/>
        </w:rPr>
        <w:t>]</w:t>
      </w:r>
      <w:r w:rsidR="008715F9" w:rsidRPr="008715F9">
        <w:rPr>
          <w:rFonts w:ascii="Arial Narrow" w:hAnsi="Arial Narrow" w:cs="Arial"/>
          <w:color w:val="111111"/>
          <w:sz w:val="22"/>
          <w:szCs w:val="22"/>
          <w:shd w:val="clear" w:color="auto" w:fill="FFFFFF"/>
        </w:rPr>
        <w:t xml:space="preserve"> για τουλάχιστον 1 </w:t>
      </w:r>
      <w:r w:rsidR="008715F9" w:rsidRPr="008715F9">
        <w:rPr>
          <w:rFonts w:ascii="Arial Narrow" w:hAnsi="Arial Narrow" w:cs="Arial"/>
          <w:color w:val="111111"/>
          <w:sz w:val="22"/>
          <w:szCs w:val="22"/>
          <w:shd w:val="clear" w:color="auto" w:fill="FFFFFF"/>
          <w:lang w:val="en-US"/>
        </w:rPr>
        <w:t>min</w:t>
      </w:r>
      <w:r w:rsidRPr="008715F9">
        <w:rPr>
          <w:rFonts w:ascii="Arial Narrow" w:hAnsi="Arial Narrow"/>
          <w:sz w:val="22"/>
          <w:szCs w:val="22"/>
        </w:rPr>
        <w:t>, ή άλλο ιοκτόνο προϊόν</w:t>
      </w:r>
      <w:r w:rsidR="008715F9" w:rsidRPr="008715F9">
        <w:rPr>
          <w:rFonts w:ascii="Arial Narrow" w:hAnsi="Arial Narrow"/>
          <w:sz w:val="22"/>
          <w:szCs w:val="22"/>
        </w:rPr>
        <w:t xml:space="preserve"> </w:t>
      </w:r>
      <w:r w:rsidR="00B11973">
        <w:rPr>
          <w:rFonts w:ascii="Arial Narrow" w:hAnsi="Arial Narrow"/>
          <w:sz w:val="22"/>
          <w:szCs w:val="22"/>
        </w:rPr>
        <w:t xml:space="preserve">εγκεκριμένο </w:t>
      </w:r>
      <w:r w:rsidR="008715F9" w:rsidRPr="008715F9">
        <w:rPr>
          <w:rFonts w:ascii="Arial Narrow" w:hAnsi="Arial Narrow"/>
          <w:sz w:val="22"/>
          <w:szCs w:val="22"/>
        </w:rPr>
        <w:t>από τον ΕΟΦ</w:t>
      </w:r>
      <w:r w:rsidRPr="008715F9">
        <w:rPr>
          <w:rFonts w:ascii="Arial Narrow" w:hAnsi="Arial Narrow"/>
          <w:sz w:val="22"/>
          <w:szCs w:val="22"/>
        </w:rPr>
        <w:t xml:space="preserve"> ακολουθώντας τις οδηγίες του κατασκευαστή.</w:t>
      </w:r>
    </w:p>
    <w:p w14:paraId="18786316" w14:textId="77777777" w:rsidR="00E15111" w:rsidRPr="008715F9" w:rsidRDefault="00A872A8" w:rsidP="00147355">
      <w:pPr>
        <w:pStyle w:val="a3"/>
        <w:numPr>
          <w:ilvl w:val="0"/>
          <w:numId w:val="2"/>
        </w:numPr>
        <w:tabs>
          <w:tab w:val="left" w:pos="450"/>
        </w:tabs>
        <w:spacing w:after="200" w:line="276" w:lineRule="auto"/>
        <w:ind w:left="371" w:right="-625"/>
        <w:contextualSpacing/>
        <w:jc w:val="both"/>
        <w:rPr>
          <w:rFonts w:ascii="Arial Narrow" w:hAnsi="Arial Narrow"/>
        </w:rPr>
      </w:pPr>
      <w:r w:rsidRPr="008715F9">
        <w:rPr>
          <w:rFonts w:ascii="Arial Narrow" w:hAnsi="Arial Narrow"/>
          <w:sz w:val="22"/>
          <w:szCs w:val="22"/>
        </w:rPr>
        <w:t>Το προσωπικό καθαριότητας πρέπει να φοράει κατάλληλο εξοπλισμό</w:t>
      </w:r>
      <w:r w:rsidR="008715F9">
        <w:rPr>
          <w:rFonts w:ascii="Arial Narrow" w:hAnsi="Arial Narrow"/>
          <w:sz w:val="22"/>
          <w:szCs w:val="22"/>
        </w:rPr>
        <w:t xml:space="preserve"> ατομικής προστασίας</w:t>
      </w:r>
      <w:r w:rsidRPr="008715F9">
        <w:rPr>
          <w:rFonts w:ascii="Arial Narrow" w:hAnsi="Arial Narrow"/>
          <w:sz w:val="22"/>
          <w:szCs w:val="22"/>
        </w:rPr>
        <w:t>.</w:t>
      </w:r>
      <w:r w:rsidR="00B11973">
        <w:rPr>
          <w:rFonts w:ascii="Arial Narrow" w:hAnsi="Arial Narrow"/>
          <w:sz w:val="22"/>
          <w:szCs w:val="22"/>
        </w:rPr>
        <w:t xml:space="preserve"> </w:t>
      </w:r>
      <w:r w:rsidRPr="008715F9">
        <w:rPr>
          <w:rFonts w:ascii="Arial Narrow" w:hAnsi="Arial Narrow"/>
          <w:sz w:val="22"/>
          <w:szCs w:val="22"/>
        </w:rPr>
        <w:t>Η χρήση αδιάβροχης στολής</w:t>
      </w:r>
      <w:r w:rsidR="00C146B9">
        <w:rPr>
          <w:rFonts w:ascii="Arial Narrow" w:hAnsi="Arial Narrow"/>
          <w:sz w:val="22"/>
          <w:szCs w:val="22"/>
        </w:rPr>
        <w:t>/ρόμπας</w:t>
      </w:r>
      <w:r w:rsidR="00B11973">
        <w:rPr>
          <w:rFonts w:ascii="Arial Narrow" w:hAnsi="Arial Narrow"/>
          <w:sz w:val="22"/>
          <w:szCs w:val="22"/>
        </w:rPr>
        <w:t xml:space="preserve"> </w:t>
      </w:r>
      <w:r w:rsidR="008715F9">
        <w:rPr>
          <w:rFonts w:ascii="Arial Narrow" w:hAnsi="Arial Narrow"/>
          <w:sz w:val="22"/>
          <w:szCs w:val="22"/>
        </w:rPr>
        <w:t>(</w:t>
      </w:r>
      <w:r w:rsidRPr="008715F9">
        <w:rPr>
          <w:rFonts w:ascii="Arial Narrow" w:hAnsi="Arial Narrow"/>
          <w:sz w:val="22"/>
          <w:szCs w:val="22"/>
        </w:rPr>
        <w:t>που αφαιρείται και πλένεται συχνά με ζεστό νερό</w:t>
      </w:r>
      <w:r w:rsidR="00B11973">
        <w:rPr>
          <w:rFonts w:ascii="Arial Narrow" w:hAnsi="Arial Narrow"/>
          <w:sz w:val="22"/>
          <w:szCs w:val="22"/>
        </w:rPr>
        <w:t xml:space="preserve"> </w:t>
      </w:r>
      <w:r w:rsidR="008715F9">
        <w:rPr>
          <w:rFonts w:ascii="Arial Narrow" w:hAnsi="Arial Narrow"/>
          <w:sz w:val="22"/>
          <w:szCs w:val="22"/>
        </w:rPr>
        <w:t xml:space="preserve">ή </w:t>
      </w:r>
      <w:r w:rsidR="00B11973">
        <w:rPr>
          <w:rFonts w:ascii="Arial Narrow" w:hAnsi="Arial Narrow"/>
          <w:sz w:val="22"/>
          <w:szCs w:val="22"/>
        </w:rPr>
        <w:t xml:space="preserve">είναι </w:t>
      </w:r>
      <w:r w:rsidR="008715F9">
        <w:rPr>
          <w:rFonts w:ascii="Arial Narrow" w:hAnsi="Arial Narrow"/>
          <w:sz w:val="22"/>
          <w:szCs w:val="22"/>
        </w:rPr>
        <w:t xml:space="preserve">μιας χρήσεως) </w:t>
      </w:r>
      <w:r w:rsidRPr="008715F9">
        <w:rPr>
          <w:rFonts w:ascii="Arial Narrow" w:hAnsi="Arial Narrow"/>
          <w:sz w:val="22"/>
          <w:szCs w:val="22"/>
        </w:rPr>
        <w:t>και γαντιών</w:t>
      </w:r>
      <w:r w:rsidR="00146B11" w:rsidRPr="008715F9">
        <w:rPr>
          <w:rFonts w:ascii="Arial Narrow" w:hAnsi="Arial Narrow"/>
          <w:sz w:val="22"/>
          <w:szCs w:val="22"/>
        </w:rPr>
        <w:t xml:space="preserve"> θεωρείται επαρκής για τον καθαρισμό</w:t>
      </w:r>
      <w:r w:rsidR="00B11973">
        <w:rPr>
          <w:rFonts w:ascii="Arial Narrow" w:hAnsi="Arial Narrow"/>
          <w:sz w:val="22"/>
          <w:szCs w:val="22"/>
        </w:rPr>
        <w:t xml:space="preserve"> </w:t>
      </w:r>
      <w:r w:rsidR="00C23214" w:rsidRPr="008715F9">
        <w:rPr>
          <w:rFonts w:ascii="Arial Narrow" w:hAnsi="Arial Narrow"/>
          <w:sz w:val="22"/>
          <w:szCs w:val="22"/>
        </w:rPr>
        <w:t>δημ</w:t>
      </w:r>
      <w:r w:rsidR="00C146B9">
        <w:rPr>
          <w:rFonts w:ascii="Arial Narrow" w:hAnsi="Arial Narrow"/>
          <w:sz w:val="22"/>
          <w:szCs w:val="22"/>
        </w:rPr>
        <w:t>όσι</w:t>
      </w:r>
      <w:r w:rsidR="00812379" w:rsidRPr="008715F9">
        <w:rPr>
          <w:rFonts w:ascii="Arial Narrow" w:hAnsi="Arial Narrow"/>
          <w:sz w:val="22"/>
          <w:szCs w:val="22"/>
        </w:rPr>
        <w:t>ων χώρων</w:t>
      </w:r>
      <w:r w:rsidRPr="008715F9">
        <w:rPr>
          <w:rFonts w:ascii="Arial Narrow" w:hAnsi="Arial Narrow"/>
          <w:sz w:val="22"/>
          <w:szCs w:val="22"/>
        </w:rPr>
        <w:t xml:space="preserve">. </w:t>
      </w:r>
      <w:r w:rsidR="00E15111" w:rsidRPr="00B11973">
        <w:rPr>
          <w:rFonts w:ascii="Arial Narrow" w:hAnsi="Arial Narrow"/>
          <w:b/>
          <w:sz w:val="22"/>
          <w:szCs w:val="22"/>
        </w:rPr>
        <w:t>Προσοχή</w:t>
      </w:r>
      <w:r w:rsidR="00E15111" w:rsidRPr="00B11973">
        <w:rPr>
          <w:rFonts w:ascii="Arial Narrow" w:hAnsi="Arial Narrow"/>
          <w:sz w:val="22"/>
          <w:szCs w:val="22"/>
        </w:rPr>
        <w:t>,</w:t>
      </w:r>
      <w:r w:rsidR="00E15111" w:rsidRPr="008715F9">
        <w:rPr>
          <w:rFonts w:ascii="Arial Narrow" w:hAnsi="Arial Narrow"/>
          <w:sz w:val="22"/>
          <w:szCs w:val="22"/>
        </w:rPr>
        <w:t xml:space="preserve"> αυτό δεν ισχύει για χώρους όπου έχει παρευρεθεί ύποπτο ή επιβεβαιωμένο περιστατικό </w:t>
      </w:r>
      <w:r w:rsidR="00B11973">
        <w:rPr>
          <w:rFonts w:ascii="Arial Narrow" w:hAnsi="Arial Narrow"/>
          <w:sz w:val="22"/>
          <w:szCs w:val="22"/>
        </w:rPr>
        <w:t xml:space="preserve">λοίμωξης </w:t>
      </w:r>
      <w:r w:rsidR="00E15111" w:rsidRPr="008715F9">
        <w:rPr>
          <w:rFonts w:ascii="Arial Narrow" w:hAnsi="Arial Narrow"/>
          <w:sz w:val="22"/>
          <w:szCs w:val="22"/>
          <w:lang w:val="en-US"/>
        </w:rPr>
        <w:t>COVID</w:t>
      </w:r>
      <w:r w:rsidR="00E15111" w:rsidRPr="008715F9">
        <w:rPr>
          <w:rFonts w:ascii="Arial Narrow" w:hAnsi="Arial Narrow"/>
          <w:sz w:val="22"/>
          <w:szCs w:val="22"/>
        </w:rPr>
        <w:t xml:space="preserve"> -19, οπότε και θα πρέπει να εφαρμόζονται οι οδηγίες της παραγράφου 1. </w:t>
      </w:r>
    </w:p>
    <w:p w14:paraId="5D7E0D2B" w14:textId="77777777" w:rsidR="009333AD" w:rsidRPr="00EA2CFF" w:rsidRDefault="00812379" w:rsidP="001D5D45">
      <w:pPr>
        <w:pStyle w:val="a3"/>
        <w:numPr>
          <w:ilvl w:val="0"/>
          <w:numId w:val="2"/>
        </w:numPr>
        <w:spacing w:after="200" w:line="276" w:lineRule="auto"/>
        <w:ind w:left="371" w:right="-625"/>
        <w:contextualSpacing/>
        <w:jc w:val="both"/>
        <w:rPr>
          <w:rFonts w:ascii="Arial Narrow" w:hAnsi="Arial Narrow"/>
        </w:rPr>
      </w:pPr>
      <w:r w:rsidRPr="00E15111">
        <w:rPr>
          <w:rFonts w:ascii="Arial Narrow" w:hAnsi="Arial Narrow"/>
          <w:color w:val="000000"/>
          <w:sz w:val="22"/>
          <w:szCs w:val="22"/>
        </w:rPr>
        <w:t xml:space="preserve">Τα απορρίματα που παράγονται κατά τη διάρκεια του καθαρισμού μπορούν να απορρίπτονται στους </w:t>
      </w:r>
      <w:r w:rsidR="005604B6" w:rsidRPr="00E15111">
        <w:rPr>
          <w:rFonts w:ascii="Arial Narrow" w:hAnsi="Arial Narrow"/>
          <w:color w:val="000000"/>
          <w:sz w:val="22"/>
          <w:szCs w:val="22"/>
        </w:rPr>
        <w:t>πράσινους</w:t>
      </w:r>
      <w:r w:rsidR="009547DB">
        <w:rPr>
          <w:rFonts w:ascii="Arial Narrow" w:hAnsi="Arial Narrow"/>
          <w:color w:val="000000"/>
          <w:sz w:val="22"/>
          <w:szCs w:val="22"/>
        </w:rPr>
        <w:t xml:space="preserve"> κάδους σκουπιδιών.</w:t>
      </w:r>
    </w:p>
    <w:p w14:paraId="47CC2414" w14:textId="6303ECB3" w:rsidR="00566E2D" w:rsidRPr="00B11973" w:rsidRDefault="009A3DA4" w:rsidP="001D5D45">
      <w:pPr>
        <w:jc w:val="both"/>
        <w:rPr>
          <w:rFonts w:ascii="Arial Narrow" w:hAnsi="Arial Narrow"/>
          <w:b/>
          <w:color w:val="000099"/>
        </w:rPr>
      </w:pPr>
      <w:r w:rsidRPr="00B11973">
        <w:rPr>
          <w:rFonts w:ascii="Arial Narrow" w:hAnsi="Arial Narrow"/>
          <w:b/>
          <w:color w:val="000099"/>
        </w:rPr>
        <w:t>3</w:t>
      </w:r>
      <w:r w:rsidR="00B11973" w:rsidRPr="00B11973">
        <w:rPr>
          <w:rFonts w:ascii="Arial Narrow" w:hAnsi="Arial Narrow"/>
          <w:b/>
          <w:color w:val="000099"/>
        </w:rPr>
        <w:t>.</w:t>
      </w:r>
      <w:r w:rsidRPr="00B11973">
        <w:rPr>
          <w:rFonts w:ascii="Arial Narrow" w:hAnsi="Arial Narrow"/>
          <w:b/>
          <w:color w:val="000099"/>
        </w:rPr>
        <w:t xml:space="preserve"> </w:t>
      </w:r>
      <w:r w:rsidR="00566E2D" w:rsidRPr="00B11973">
        <w:rPr>
          <w:rFonts w:ascii="Arial Narrow" w:hAnsi="Arial Narrow"/>
          <w:b/>
          <w:color w:val="000099"/>
        </w:rPr>
        <w:t>Καθαρισμός εξωτερικών χώρων κατά της διάρκειας της πανδημίας</w:t>
      </w:r>
      <w:r w:rsidR="00B11973">
        <w:rPr>
          <w:rFonts w:ascii="Arial Narrow" w:hAnsi="Arial Narrow"/>
          <w:b/>
          <w:color w:val="000099"/>
        </w:rPr>
        <w:t xml:space="preserve"> </w:t>
      </w:r>
      <w:r w:rsidR="00566E2D" w:rsidRPr="00B11973">
        <w:rPr>
          <w:rFonts w:ascii="Arial Narrow" w:hAnsi="Arial Narrow"/>
          <w:b/>
          <w:color w:val="000099"/>
          <w:lang w:val="en-US"/>
        </w:rPr>
        <w:t>COVID</w:t>
      </w:r>
      <w:r w:rsidR="00566E2D" w:rsidRPr="00B11973">
        <w:rPr>
          <w:rFonts w:ascii="Arial Narrow" w:hAnsi="Arial Narrow"/>
          <w:b/>
          <w:color w:val="000099"/>
        </w:rPr>
        <w:t>-19</w:t>
      </w:r>
    </w:p>
    <w:p w14:paraId="7D90FDF6" w14:textId="77777777" w:rsidR="00566E2D" w:rsidRPr="005B4492" w:rsidRDefault="00566E2D" w:rsidP="001D5D45">
      <w:pPr>
        <w:jc w:val="both"/>
        <w:rPr>
          <w:rFonts w:ascii="Arial Narrow" w:hAnsi="Arial Narrow"/>
          <w:b/>
          <w:color w:val="142DAC"/>
        </w:rPr>
      </w:pPr>
    </w:p>
    <w:p w14:paraId="3E6BB962" w14:textId="77777777" w:rsidR="00566E2D" w:rsidRPr="003C5AF7" w:rsidRDefault="00566E2D" w:rsidP="001D5D45">
      <w:pPr>
        <w:pStyle w:val="a3"/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66E2D">
        <w:rPr>
          <w:rFonts w:ascii="Arial Narrow" w:hAnsi="Arial Narrow"/>
          <w:sz w:val="22"/>
          <w:szCs w:val="22"/>
        </w:rPr>
        <w:t>Για τους εξωτερικούς χώρους, όπως παιδικές χαρές και πάρκα</w:t>
      </w:r>
      <w:r w:rsidR="00B11973">
        <w:rPr>
          <w:rFonts w:ascii="Arial Narrow" w:hAnsi="Arial Narrow"/>
          <w:sz w:val="22"/>
          <w:szCs w:val="22"/>
        </w:rPr>
        <w:t>,</w:t>
      </w:r>
      <w:r w:rsidRPr="00566E2D">
        <w:rPr>
          <w:rFonts w:ascii="Arial Narrow" w:hAnsi="Arial Narrow"/>
          <w:sz w:val="22"/>
          <w:szCs w:val="22"/>
        </w:rPr>
        <w:t xml:space="preserve"> η εφαρμογή των σ</w:t>
      </w:r>
      <w:r>
        <w:rPr>
          <w:rFonts w:ascii="Arial Narrow" w:hAnsi="Arial Narrow"/>
          <w:sz w:val="22"/>
          <w:szCs w:val="22"/>
        </w:rPr>
        <w:t>υνήθων</w:t>
      </w:r>
      <w:r w:rsidRPr="00566E2D">
        <w:rPr>
          <w:rFonts w:ascii="Arial Narrow" w:hAnsi="Arial Narrow"/>
          <w:sz w:val="22"/>
          <w:szCs w:val="22"/>
        </w:rPr>
        <w:t xml:space="preserve"> πρακτικών καθαρισμού θεωρείται επαρκής. Δεν χρειάζεται απολύμανση. </w:t>
      </w:r>
      <w:r w:rsidR="003C5AF7">
        <w:rPr>
          <w:rFonts w:ascii="Arial Narrow" w:hAnsi="Arial Narrow"/>
          <w:sz w:val="22"/>
          <w:szCs w:val="22"/>
        </w:rPr>
        <w:t xml:space="preserve">Ειδικότερα: </w:t>
      </w:r>
    </w:p>
    <w:p w14:paraId="45B3B78C" w14:textId="77777777" w:rsidR="00566E2D" w:rsidRPr="005B4492" w:rsidRDefault="00566E2D" w:rsidP="003C5AF7">
      <w:pPr>
        <w:pStyle w:val="a3"/>
        <w:numPr>
          <w:ilvl w:val="1"/>
          <w:numId w:val="6"/>
        </w:numPr>
        <w:spacing w:line="276" w:lineRule="auto"/>
        <w:ind w:left="900"/>
        <w:jc w:val="both"/>
        <w:rPr>
          <w:rFonts w:ascii="Arial Narrow" w:hAnsi="Arial Narrow"/>
          <w:sz w:val="22"/>
          <w:szCs w:val="22"/>
        </w:rPr>
      </w:pPr>
      <w:r w:rsidRPr="005B4492">
        <w:rPr>
          <w:rFonts w:ascii="Arial Narrow" w:hAnsi="Arial Narrow"/>
          <w:sz w:val="22"/>
          <w:szCs w:val="22"/>
        </w:rPr>
        <w:t xml:space="preserve">Δεν συστήνεται ο ψεκασμός </w:t>
      </w:r>
      <w:r w:rsidR="003C5AF7">
        <w:rPr>
          <w:rFonts w:ascii="Arial Narrow" w:hAnsi="Arial Narrow"/>
          <w:sz w:val="22"/>
          <w:szCs w:val="22"/>
        </w:rPr>
        <w:t xml:space="preserve">με </w:t>
      </w:r>
      <w:r w:rsidRPr="005B4492">
        <w:rPr>
          <w:rFonts w:ascii="Arial Narrow" w:hAnsi="Arial Narrow"/>
          <w:sz w:val="22"/>
          <w:szCs w:val="22"/>
        </w:rPr>
        <w:t>απολυμαντικ</w:t>
      </w:r>
      <w:r w:rsidR="003C5AF7">
        <w:rPr>
          <w:rFonts w:ascii="Arial Narrow" w:hAnsi="Arial Narrow"/>
          <w:sz w:val="22"/>
          <w:szCs w:val="22"/>
        </w:rPr>
        <w:t>ές</w:t>
      </w:r>
      <w:r w:rsidRPr="005B4492">
        <w:rPr>
          <w:rFonts w:ascii="Arial Narrow" w:hAnsi="Arial Narrow"/>
          <w:sz w:val="22"/>
          <w:szCs w:val="22"/>
        </w:rPr>
        <w:t xml:space="preserve"> ουσ</w:t>
      </w:r>
      <w:r w:rsidR="003C5AF7">
        <w:rPr>
          <w:rFonts w:ascii="Arial Narrow" w:hAnsi="Arial Narrow"/>
          <w:sz w:val="22"/>
          <w:szCs w:val="22"/>
        </w:rPr>
        <w:t xml:space="preserve">ίες </w:t>
      </w:r>
      <w:r w:rsidRPr="005B4492">
        <w:rPr>
          <w:rFonts w:ascii="Arial Narrow" w:hAnsi="Arial Narrow"/>
          <w:sz w:val="22"/>
          <w:szCs w:val="22"/>
        </w:rPr>
        <w:t xml:space="preserve">σε εξωτερικές παιδικές χαρές, καθότι δεν </w:t>
      </w:r>
      <w:r w:rsidRPr="00566E2D">
        <w:rPr>
          <w:rFonts w:ascii="Arial Narrow" w:hAnsi="Arial Narrow"/>
          <w:sz w:val="22"/>
          <w:szCs w:val="22"/>
        </w:rPr>
        <w:t xml:space="preserve">έχει αποδειχθεί ότι </w:t>
      </w:r>
      <w:r>
        <w:rPr>
          <w:rFonts w:ascii="Arial Narrow" w:hAnsi="Arial Narrow"/>
          <w:sz w:val="22"/>
          <w:szCs w:val="22"/>
        </w:rPr>
        <w:t xml:space="preserve">η πρακτική αυτή </w:t>
      </w:r>
      <w:r w:rsidRPr="00566E2D">
        <w:rPr>
          <w:rFonts w:ascii="Arial Narrow" w:hAnsi="Arial Narrow"/>
          <w:sz w:val="22"/>
          <w:szCs w:val="22"/>
        </w:rPr>
        <w:t>μειώνει τον κίνδυνο διασποράς της λοίμωξης COVID-19 στο ευρύ κοινό</w:t>
      </w:r>
      <w:r>
        <w:rPr>
          <w:rFonts w:ascii="Arial Narrow" w:hAnsi="Arial Narrow"/>
          <w:sz w:val="22"/>
          <w:szCs w:val="22"/>
        </w:rPr>
        <w:t xml:space="preserve"> και δεν </w:t>
      </w:r>
      <w:r w:rsidRPr="005B4492">
        <w:rPr>
          <w:rFonts w:ascii="Arial Narrow" w:hAnsi="Arial Narrow"/>
          <w:sz w:val="22"/>
          <w:szCs w:val="22"/>
        </w:rPr>
        <w:t xml:space="preserve">αποτελεί </w:t>
      </w:r>
      <w:r w:rsidRPr="00566E2D">
        <w:rPr>
          <w:rFonts w:ascii="Arial Narrow" w:hAnsi="Arial Narrow"/>
          <w:sz w:val="22"/>
          <w:szCs w:val="22"/>
        </w:rPr>
        <w:t xml:space="preserve">αποτελεσματική </w:t>
      </w:r>
      <w:r>
        <w:rPr>
          <w:rFonts w:ascii="Arial Narrow" w:hAnsi="Arial Narrow"/>
          <w:sz w:val="22"/>
          <w:szCs w:val="22"/>
        </w:rPr>
        <w:t xml:space="preserve">και συνετή </w:t>
      </w:r>
      <w:r w:rsidRPr="00566E2D">
        <w:rPr>
          <w:rFonts w:ascii="Arial Narrow" w:hAnsi="Arial Narrow"/>
          <w:sz w:val="22"/>
          <w:szCs w:val="22"/>
        </w:rPr>
        <w:t>χρήση των διαθέσιμων πόρων</w:t>
      </w:r>
      <w:r>
        <w:rPr>
          <w:rFonts w:ascii="Arial Narrow" w:hAnsi="Arial Narrow"/>
          <w:sz w:val="22"/>
          <w:szCs w:val="22"/>
        </w:rPr>
        <w:t>.</w:t>
      </w:r>
    </w:p>
    <w:p w14:paraId="1A9552A0" w14:textId="77777777" w:rsidR="00566E2D" w:rsidRPr="005B4492" w:rsidRDefault="00566E2D" w:rsidP="003C5AF7">
      <w:pPr>
        <w:pStyle w:val="a3"/>
        <w:numPr>
          <w:ilvl w:val="1"/>
          <w:numId w:val="6"/>
        </w:numPr>
        <w:spacing w:line="276" w:lineRule="auto"/>
        <w:ind w:left="900"/>
        <w:jc w:val="both"/>
        <w:rPr>
          <w:rFonts w:ascii="Arial Narrow" w:hAnsi="Arial Narrow"/>
          <w:sz w:val="22"/>
          <w:szCs w:val="22"/>
        </w:rPr>
      </w:pPr>
      <w:r w:rsidRPr="005B4492">
        <w:rPr>
          <w:rFonts w:ascii="Arial Narrow" w:hAnsi="Arial Narrow"/>
          <w:sz w:val="22"/>
          <w:szCs w:val="22"/>
        </w:rPr>
        <w:t xml:space="preserve">Επιφάνειες από </w:t>
      </w:r>
      <w:r w:rsidRPr="00F93353">
        <w:rPr>
          <w:rFonts w:ascii="Arial Narrow" w:hAnsi="Arial Narrow"/>
          <w:sz w:val="22"/>
          <w:szCs w:val="22"/>
        </w:rPr>
        <w:t xml:space="preserve">πλαστικό ή </w:t>
      </w:r>
      <w:r w:rsidR="00DC04C3" w:rsidRPr="00F93353">
        <w:rPr>
          <w:rFonts w:ascii="Arial Narrow" w:hAnsi="Arial Narrow"/>
          <w:sz w:val="22"/>
          <w:szCs w:val="22"/>
        </w:rPr>
        <w:t>μέταλλο</w:t>
      </w:r>
      <w:r w:rsidRPr="00F93353">
        <w:rPr>
          <w:rFonts w:ascii="Arial Narrow" w:hAnsi="Arial Narrow"/>
          <w:sz w:val="22"/>
          <w:szCs w:val="22"/>
        </w:rPr>
        <w:t xml:space="preserve">, με τις οποίες το κοινό έρχεται σε συχνή επαφή, όπως χερούλια και </w:t>
      </w:r>
      <w:r w:rsidR="00DC04C3" w:rsidRPr="00F93353">
        <w:rPr>
          <w:rFonts w:ascii="Arial Narrow" w:hAnsi="Arial Narrow"/>
          <w:sz w:val="22"/>
          <w:szCs w:val="22"/>
        </w:rPr>
        <w:t>κιγκλιδώματα</w:t>
      </w:r>
      <w:r w:rsidRPr="00F93353">
        <w:rPr>
          <w:rFonts w:ascii="Arial Narrow" w:hAnsi="Arial Narrow"/>
          <w:sz w:val="22"/>
          <w:szCs w:val="22"/>
        </w:rPr>
        <w:t>,</w:t>
      </w:r>
      <w:r w:rsidRPr="00566E2D">
        <w:rPr>
          <w:rFonts w:ascii="Arial Narrow" w:hAnsi="Arial Narrow"/>
          <w:sz w:val="22"/>
          <w:szCs w:val="22"/>
        </w:rPr>
        <w:t xml:space="preserve"> πρέπει να καθαρί</w:t>
      </w:r>
      <w:r>
        <w:rPr>
          <w:rFonts w:ascii="Arial Narrow" w:hAnsi="Arial Narrow"/>
          <w:sz w:val="22"/>
          <w:szCs w:val="22"/>
        </w:rPr>
        <w:t>ζονται τακ</w:t>
      </w:r>
      <w:r w:rsidRPr="00566E2D">
        <w:rPr>
          <w:rFonts w:ascii="Arial Narrow" w:hAnsi="Arial Narrow"/>
          <w:sz w:val="22"/>
          <w:szCs w:val="22"/>
        </w:rPr>
        <w:t>τ</w:t>
      </w:r>
      <w:r>
        <w:rPr>
          <w:rFonts w:ascii="Arial Narrow" w:hAnsi="Arial Narrow"/>
          <w:sz w:val="22"/>
          <w:szCs w:val="22"/>
        </w:rPr>
        <w:t>ι</w:t>
      </w:r>
      <w:r w:rsidRPr="00566E2D">
        <w:rPr>
          <w:rFonts w:ascii="Arial Narrow" w:hAnsi="Arial Narrow"/>
          <w:sz w:val="22"/>
          <w:szCs w:val="22"/>
        </w:rPr>
        <w:t>κά</w:t>
      </w:r>
      <w:r w:rsidR="003C5AF7">
        <w:rPr>
          <w:rFonts w:ascii="Arial Narrow" w:hAnsi="Arial Narrow"/>
          <w:sz w:val="22"/>
          <w:szCs w:val="22"/>
        </w:rPr>
        <w:t xml:space="preserve"> με απορρυπαντικό και μηχανική τριβή</w:t>
      </w:r>
      <w:r w:rsidRPr="00566E2D">
        <w:rPr>
          <w:rFonts w:ascii="Arial Narrow" w:hAnsi="Arial Narrow"/>
          <w:sz w:val="22"/>
          <w:szCs w:val="22"/>
        </w:rPr>
        <w:t xml:space="preserve">. </w:t>
      </w:r>
    </w:p>
    <w:p w14:paraId="6D8F72A7" w14:textId="77777777" w:rsidR="00566E2D" w:rsidRPr="005B4492" w:rsidRDefault="00566E2D" w:rsidP="003C5AF7">
      <w:pPr>
        <w:pStyle w:val="a3"/>
        <w:numPr>
          <w:ilvl w:val="1"/>
          <w:numId w:val="6"/>
        </w:numPr>
        <w:spacing w:line="276" w:lineRule="auto"/>
        <w:ind w:left="900"/>
        <w:jc w:val="both"/>
        <w:rPr>
          <w:rFonts w:ascii="Arial Narrow" w:hAnsi="Arial Narrow"/>
          <w:sz w:val="22"/>
          <w:szCs w:val="22"/>
        </w:rPr>
      </w:pPr>
      <w:r w:rsidRPr="005B4492">
        <w:rPr>
          <w:rFonts w:ascii="Arial Narrow" w:hAnsi="Arial Narrow"/>
          <w:sz w:val="22"/>
          <w:szCs w:val="22"/>
        </w:rPr>
        <w:t>Δεν συστήνεται ο καθαρισμός και η απολύμανση ξύλινων επιφανειών/</w:t>
      </w:r>
      <w:r w:rsidRPr="00566E2D">
        <w:rPr>
          <w:rFonts w:ascii="Arial Narrow" w:hAnsi="Arial Narrow"/>
          <w:sz w:val="22"/>
          <w:szCs w:val="22"/>
        </w:rPr>
        <w:t>κατασκευών</w:t>
      </w:r>
      <w:r w:rsidRPr="005B4492">
        <w:rPr>
          <w:rFonts w:ascii="Arial Narrow" w:hAnsi="Arial Narrow"/>
          <w:sz w:val="22"/>
          <w:szCs w:val="22"/>
        </w:rPr>
        <w:t xml:space="preserve"> (π.χ. παγκάκια, τραπέζια, κατασκευές για παιχνίδι κ.α.) ή δαπέδων εξωτερικού χώρου (π.χ. από άμμο, χαλίκι, κ.α.). </w:t>
      </w:r>
    </w:p>
    <w:p w14:paraId="332E6927" w14:textId="77777777" w:rsidR="003C5AF7" w:rsidRPr="003C5AF7" w:rsidRDefault="00566E2D" w:rsidP="003C5AF7">
      <w:pPr>
        <w:pStyle w:val="a3"/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C5AF7">
        <w:rPr>
          <w:rFonts w:ascii="Arial Narrow" w:hAnsi="Arial Narrow"/>
          <w:sz w:val="22"/>
          <w:szCs w:val="22"/>
        </w:rPr>
        <w:t>Τα πεζοδρόμια και οι δρόμοι δεν</w:t>
      </w:r>
      <w:r w:rsidR="00B11973">
        <w:rPr>
          <w:rFonts w:ascii="Arial Narrow" w:hAnsi="Arial Narrow"/>
          <w:sz w:val="22"/>
          <w:szCs w:val="22"/>
        </w:rPr>
        <w:t xml:space="preserve"> </w:t>
      </w:r>
      <w:r w:rsidR="0047049A" w:rsidRPr="003C5AF7">
        <w:rPr>
          <w:rFonts w:ascii="Arial Narrow" w:hAnsi="Arial Narrow"/>
          <w:sz w:val="22"/>
          <w:szCs w:val="22"/>
        </w:rPr>
        <w:t>χρειάζεται</w:t>
      </w:r>
      <w:r w:rsidR="00B11973">
        <w:rPr>
          <w:rFonts w:ascii="Arial Narrow" w:hAnsi="Arial Narrow"/>
          <w:sz w:val="22"/>
          <w:szCs w:val="22"/>
        </w:rPr>
        <w:t xml:space="preserve"> </w:t>
      </w:r>
      <w:r w:rsidRPr="003C5AF7">
        <w:rPr>
          <w:rFonts w:ascii="Arial Narrow" w:hAnsi="Arial Narrow"/>
          <w:sz w:val="22"/>
          <w:szCs w:val="22"/>
        </w:rPr>
        <w:t>να απολυμαίνονται</w:t>
      </w:r>
      <w:r w:rsidR="003C5AF7" w:rsidRPr="003C5AF7">
        <w:rPr>
          <w:rFonts w:ascii="Arial Narrow" w:hAnsi="Arial Narrow"/>
          <w:sz w:val="22"/>
          <w:szCs w:val="22"/>
        </w:rPr>
        <w:t xml:space="preserve"> αλλά επιβάλλεται να καθαρίζονται τακτικά</w:t>
      </w:r>
      <w:r w:rsidRPr="003C5AF7">
        <w:rPr>
          <w:rFonts w:ascii="Arial Narrow" w:hAnsi="Arial Narrow"/>
          <w:sz w:val="22"/>
          <w:szCs w:val="22"/>
        </w:rPr>
        <w:t>.</w:t>
      </w:r>
      <w:r w:rsidR="003C5AF7" w:rsidRPr="003C5AF7">
        <w:rPr>
          <w:rFonts w:ascii="Arial Narrow" w:hAnsi="Arial Narrow"/>
          <w:sz w:val="22"/>
          <w:szCs w:val="22"/>
        </w:rPr>
        <w:t xml:space="preserve"> Ο κίνδυνος διασποράς της λοίμωξης </w:t>
      </w:r>
      <w:r w:rsidR="003C5AF7" w:rsidRPr="003C5AF7">
        <w:rPr>
          <w:rFonts w:ascii="Arial Narrow" w:hAnsi="Arial Narrow"/>
          <w:sz w:val="22"/>
          <w:szCs w:val="22"/>
          <w:lang w:val="en-US"/>
        </w:rPr>
        <w:t>COVID</w:t>
      </w:r>
      <w:r w:rsidR="003C5AF7" w:rsidRPr="003C5AF7">
        <w:rPr>
          <w:rFonts w:ascii="Arial Narrow" w:hAnsi="Arial Narrow"/>
          <w:sz w:val="22"/>
          <w:szCs w:val="22"/>
        </w:rPr>
        <w:t xml:space="preserve">-19 μέσω αυτών των επιφανειών είναι πολύ μικρός και η απολύμανσή τους δεν θεωρείται αποτελεσματικό μέτρο προφύλαξης. </w:t>
      </w:r>
    </w:p>
    <w:p w14:paraId="1684DA02" w14:textId="77777777" w:rsidR="00516AAA" w:rsidRDefault="00516AAA" w:rsidP="001D5D45">
      <w:pPr>
        <w:spacing w:after="200" w:line="276" w:lineRule="auto"/>
        <w:ind w:right="-625"/>
        <w:contextualSpacing/>
        <w:jc w:val="both"/>
        <w:rPr>
          <w:rFonts w:ascii="Arial Narrow" w:hAnsi="Arial Narrow"/>
        </w:rPr>
      </w:pPr>
    </w:p>
    <w:p w14:paraId="01AC343B" w14:textId="77777777" w:rsidR="00EA2CFF" w:rsidRPr="00566E2D" w:rsidRDefault="00EA2CFF" w:rsidP="001D5D45">
      <w:pPr>
        <w:spacing w:after="200" w:line="276" w:lineRule="auto"/>
        <w:ind w:right="-625"/>
        <w:contextualSpacing/>
        <w:jc w:val="both"/>
        <w:rPr>
          <w:rFonts w:ascii="Arial Narrow" w:hAnsi="Arial Narrow"/>
        </w:rPr>
      </w:pPr>
    </w:p>
    <w:p w14:paraId="465C6312" w14:textId="77777777" w:rsidR="0064382C" w:rsidRPr="00B11973" w:rsidRDefault="008A3CB8" w:rsidP="001D5D45">
      <w:pPr>
        <w:shd w:val="clear" w:color="auto" w:fill="FFFFFF"/>
        <w:jc w:val="both"/>
        <w:rPr>
          <w:rFonts w:ascii="Arial Narrow" w:hAnsi="Arial Narrow"/>
          <w:b/>
          <w:color w:val="000099"/>
          <w:lang w:val="en-US"/>
        </w:rPr>
      </w:pPr>
      <w:r w:rsidRPr="00B11973">
        <w:rPr>
          <w:rFonts w:ascii="Arial Narrow" w:hAnsi="Arial Narrow"/>
          <w:b/>
          <w:color w:val="000099"/>
        </w:rPr>
        <w:t>ΒΙΒΛΙΟΓΡΑΦΙΑ</w:t>
      </w:r>
    </w:p>
    <w:p w14:paraId="615186C0" w14:textId="77777777" w:rsidR="003C5AF7" w:rsidRDefault="003C5AF7" w:rsidP="003C5AF7">
      <w:pPr>
        <w:pStyle w:val="a3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eastAsia="Calibri" w:hAnsi="Arial Narrow"/>
          <w:sz w:val="22"/>
          <w:szCs w:val="22"/>
          <w:lang w:val="en-US"/>
        </w:rPr>
      </w:pPr>
    </w:p>
    <w:p w14:paraId="0FAB6319" w14:textId="77777777" w:rsidR="00153716" w:rsidRPr="00362A5A" w:rsidRDefault="00153716" w:rsidP="00362A5A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362A5A">
        <w:rPr>
          <w:rFonts w:ascii="Arial Narrow" w:eastAsia="Calibri" w:hAnsi="Arial Narrow"/>
          <w:sz w:val="22"/>
          <w:szCs w:val="22"/>
          <w:lang w:val="en-US"/>
        </w:rPr>
        <w:t>European Centre for Disease Prevention and Control. Disinfection of environments in healthcare and non-healthcare settings potentially contaminated with SARS-CoV-2. ECDC: Stockholm; 2020.</w:t>
      </w:r>
    </w:p>
    <w:p w14:paraId="3D056669" w14:textId="77777777" w:rsidR="00153716" w:rsidRPr="00B11973" w:rsidRDefault="00614AE9" w:rsidP="00362A5A">
      <w:pPr>
        <w:pStyle w:val="a3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eastAsia="Calibri" w:hAnsi="Arial Narrow"/>
          <w:color w:val="000099"/>
          <w:sz w:val="22"/>
          <w:szCs w:val="22"/>
          <w:lang w:val="en-US"/>
        </w:rPr>
      </w:pPr>
      <w:r w:rsidRPr="00362A5A">
        <w:rPr>
          <w:rFonts w:ascii="Arial Narrow" w:eastAsia="Calibri" w:hAnsi="Arial Narrow"/>
          <w:sz w:val="22"/>
          <w:szCs w:val="22"/>
          <w:lang w:val="en-US"/>
        </w:rPr>
        <w:t>Διαθέσιμο στον:</w:t>
      </w:r>
    </w:p>
    <w:p w14:paraId="1336AA0E" w14:textId="77777777" w:rsidR="00153716" w:rsidRPr="00B11973" w:rsidRDefault="00F8104C" w:rsidP="00362A5A">
      <w:pPr>
        <w:pStyle w:val="a3"/>
        <w:spacing w:line="276" w:lineRule="auto"/>
        <w:ind w:left="360"/>
        <w:jc w:val="both"/>
        <w:rPr>
          <w:rFonts w:ascii="Arial Narrow" w:hAnsi="Arial Narrow"/>
          <w:color w:val="000099"/>
          <w:sz w:val="22"/>
          <w:szCs w:val="22"/>
          <w:lang w:val="en-US"/>
        </w:rPr>
      </w:pPr>
      <w:hyperlink r:id="rId11" w:history="1">
        <w:r w:rsidR="00153716" w:rsidRPr="00B11973">
          <w:rPr>
            <w:rStyle w:val="-"/>
            <w:rFonts w:ascii="Arial Narrow" w:hAnsi="Arial Narrow"/>
            <w:color w:val="000099"/>
            <w:sz w:val="22"/>
            <w:szCs w:val="22"/>
            <w:lang w:val="en-US"/>
          </w:rPr>
          <w:t>https://www.ecdc.europa.eu/en/publications-data/disinfection-environments-covid-19</w:t>
        </w:r>
      </w:hyperlink>
    </w:p>
    <w:p w14:paraId="3326A1BF" w14:textId="77777777" w:rsidR="00153716" w:rsidRPr="00362A5A" w:rsidRDefault="00153716" w:rsidP="00362A5A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362A5A">
        <w:rPr>
          <w:rFonts w:ascii="Arial Narrow" w:hAnsi="Arial Narrow"/>
          <w:color w:val="000000" w:themeColor="text1"/>
          <w:sz w:val="22"/>
          <w:szCs w:val="22"/>
          <w:lang w:val="en-GB"/>
        </w:rPr>
        <w:t xml:space="preserve">COVID-19: </w:t>
      </w:r>
      <w:r w:rsidRPr="00362A5A">
        <w:rPr>
          <w:rFonts w:ascii="Arial Narrow" w:hAnsi="Arial Narrow"/>
          <w:color w:val="000000" w:themeColor="text1"/>
          <w:sz w:val="22"/>
          <w:szCs w:val="22"/>
          <w:lang w:val="en-US"/>
        </w:rPr>
        <w:t>cleaning</w:t>
      </w:r>
      <w:r w:rsidRPr="00362A5A">
        <w:rPr>
          <w:rFonts w:ascii="Arial Narrow" w:hAnsi="Arial Narrow"/>
          <w:color w:val="000000" w:themeColor="text1"/>
          <w:sz w:val="22"/>
          <w:szCs w:val="22"/>
          <w:lang w:val="en-GB"/>
        </w:rPr>
        <w:t xml:space="preserve"> in non-healthcare settings, updated 26 March 2020, Public Health England. </w:t>
      </w:r>
      <w:r w:rsidR="00614AE9" w:rsidRPr="00362A5A">
        <w:rPr>
          <w:rFonts w:ascii="Arial Narrow" w:eastAsia="Calibri" w:hAnsi="Arial Narrow"/>
          <w:sz w:val="22"/>
          <w:szCs w:val="22"/>
          <w:lang w:val="en-US"/>
        </w:rPr>
        <w:t>Διαθέσιμο στον:</w:t>
      </w:r>
    </w:p>
    <w:p w14:paraId="6C17DAE0" w14:textId="77777777" w:rsidR="00153716" w:rsidRPr="00B11973" w:rsidRDefault="00F8104C" w:rsidP="00362A5A">
      <w:pPr>
        <w:pStyle w:val="a3"/>
        <w:spacing w:line="276" w:lineRule="auto"/>
        <w:ind w:left="360"/>
        <w:jc w:val="both"/>
        <w:rPr>
          <w:rFonts w:ascii="Arial Narrow" w:hAnsi="Arial Narrow"/>
          <w:color w:val="000099"/>
          <w:sz w:val="22"/>
          <w:szCs w:val="22"/>
          <w:lang w:val="fr-FR"/>
        </w:rPr>
      </w:pPr>
      <w:hyperlink r:id="rId12" w:history="1">
        <w:r w:rsidR="00153716" w:rsidRPr="00B11973">
          <w:rPr>
            <w:rStyle w:val="-"/>
            <w:rFonts w:ascii="Arial Narrow" w:hAnsi="Arial Narrow"/>
            <w:color w:val="000099"/>
            <w:sz w:val="22"/>
            <w:szCs w:val="22"/>
            <w:lang w:val="fr-FR"/>
          </w:rPr>
          <w:t>https://www.gov.uk/government/publications/covid-19-decontamination-in-non-healthcare-settings/covid-19-decontamination-in-non-healthcare-settings</w:t>
        </w:r>
      </w:hyperlink>
    </w:p>
    <w:p w14:paraId="6A34AFF2" w14:textId="77777777" w:rsidR="009A3DA4" w:rsidRPr="00362A5A" w:rsidRDefault="00F93353" w:rsidP="00362A5A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362A5A">
        <w:rPr>
          <w:rFonts w:ascii="Arial Narrow" w:eastAsia="Calibri" w:hAnsi="Arial Narrow"/>
          <w:color w:val="000000" w:themeColor="text1"/>
          <w:sz w:val="22"/>
          <w:szCs w:val="22"/>
          <w:lang w:val="en-US" w:eastAsia="en-US"/>
        </w:rPr>
        <w:t xml:space="preserve">Cleaning And Disinfecting </w:t>
      </w:r>
      <w:r w:rsidR="009A3DA4" w:rsidRPr="00362A5A">
        <w:rPr>
          <w:rFonts w:ascii="Arial Narrow" w:eastAsia="Calibri" w:hAnsi="Arial Narrow"/>
          <w:color w:val="000000" w:themeColor="text1"/>
          <w:sz w:val="22"/>
          <w:szCs w:val="22"/>
          <w:lang w:val="en-US" w:eastAsia="en-US"/>
        </w:rPr>
        <w:t xml:space="preserve">Your Facility. Everyday Steps, Steps When Someone is Sick, and Considerations for Employers. </w:t>
      </w:r>
      <w:r w:rsidR="00614AE9" w:rsidRPr="00362A5A">
        <w:rPr>
          <w:rFonts w:ascii="Arial Narrow" w:eastAsia="Calibri" w:hAnsi="Arial Narrow"/>
          <w:sz w:val="22"/>
          <w:szCs w:val="22"/>
          <w:lang w:val="en-US"/>
        </w:rPr>
        <w:t>Διαθέσιμο στον:</w:t>
      </w:r>
    </w:p>
    <w:p w14:paraId="024EB866" w14:textId="77777777" w:rsidR="00614AE9" w:rsidRPr="00B11973" w:rsidRDefault="00F8104C" w:rsidP="00362A5A">
      <w:pPr>
        <w:pStyle w:val="a3"/>
        <w:ind w:left="360"/>
        <w:jc w:val="both"/>
        <w:rPr>
          <w:rStyle w:val="-"/>
          <w:rFonts w:ascii="Arial Narrow" w:eastAsia="Calibri" w:hAnsi="Arial Narrow"/>
          <w:color w:val="000099"/>
          <w:sz w:val="22"/>
          <w:szCs w:val="22"/>
          <w:lang w:val="fr-FR" w:eastAsia="en-US"/>
        </w:rPr>
      </w:pPr>
      <w:hyperlink r:id="rId13" w:history="1">
        <w:r w:rsidR="009A3DA4" w:rsidRPr="00B11973">
          <w:rPr>
            <w:rStyle w:val="-"/>
            <w:rFonts w:ascii="Arial Narrow" w:eastAsia="Calibri" w:hAnsi="Arial Narrow"/>
            <w:color w:val="000099"/>
            <w:sz w:val="22"/>
            <w:szCs w:val="22"/>
            <w:lang w:val="fr-FR" w:eastAsia="en-US"/>
          </w:rPr>
          <w:t>https://www.cdc.gov/coronavirus/2019-ncov/community/disinfecting-building-facility.html?CDC_AA_refVal=https%3A%2F%2F</w:t>
        </w:r>
      </w:hyperlink>
    </w:p>
    <w:p w14:paraId="2104E099" w14:textId="77777777" w:rsidR="00614AE9" w:rsidRPr="00362A5A" w:rsidRDefault="00614AE9" w:rsidP="00362A5A">
      <w:pPr>
        <w:pStyle w:val="a3"/>
        <w:numPr>
          <w:ilvl w:val="0"/>
          <w:numId w:val="11"/>
        </w:numPr>
        <w:ind w:left="360"/>
        <w:jc w:val="both"/>
        <w:rPr>
          <w:rFonts w:ascii="Arial Narrow" w:eastAsia="Calibri" w:hAnsi="Arial Narrow"/>
          <w:color w:val="000000" w:themeColor="text1"/>
          <w:sz w:val="22"/>
          <w:szCs w:val="22"/>
          <w:lang w:val="fr-FR" w:eastAsia="en-US"/>
        </w:rPr>
      </w:pPr>
      <w:r w:rsidRPr="00362A5A">
        <w:rPr>
          <w:rFonts w:ascii="Arial Narrow" w:eastAsia="Calibri" w:hAnsi="Arial Narrow"/>
          <w:color w:val="000000" w:themeColor="text1"/>
          <w:sz w:val="22"/>
          <w:szCs w:val="22"/>
          <w:lang w:val="fr-FR" w:eastAsia="en-US"/>
        </w:rPr>
        <w:t>European Center for Disease Prevention and Control. Interim guidance for environmental cleaning in non-healthcare facilities exposed to SARS-CoV-2. ECDC: Stockholm; 2020.</w:t>
      </w:r>
    </w:p>
    <w:p w14:paraId="53290242" w14:textId="77777777" w:rsidR="00614AE9" w:rsidRPr="00362A5A" w:rsidRDefault="00614AE9" w:rsidP="00362A5A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362A5A">
        <w:rPr>
          <w:rFonts w:ascii="Arial Narrow" w:eastAsia="Calibri" w:hAnsi="Arial Narrow"/>
          <w:color w:val="000000" w:themeColor="text1"/>
          <w:sz w:val="22"/>
          <w:szCs w:val="22"/>
          <w:lang w:val="fr-FR" w:eastAsia="en-US"/>
        </w:rPr>
        <w:t xml:space="preserve">COVID-19: guidance for educational settings, updated 28 February 2020, Department of Education and Public Health England. </w:t>
      </w:r>
      <w:r w:rsidRPr="00362A5A">
        <w:rPr>
          <w:rFonts w:ascii="Arial Narrow" w:eastAsia="Calibri" w:hAnsi="Arial Narrow"/>
          <w:sz w:val="22"/>
          <w:szCs w:val="22"/>
          <w:lang w:val="en-US"/>
        </w:rPr>
        <w:t>Διαθέσιμο στον:</w:t>
      </w:r>
    </w:p>
    <w:p w14:paraId="6748830E" w14:textId="77777777" w:rsidR="00614AE9" w:rsidRPr="00B11973" w:rsidRDefault="00F8104C" w:rsidP="00362A5A">
      <w:pPr>
        <w:pStyle w:val="a3"/>
        <w:ind w:left="360"/>
        <w:jc w:val="both"/>
        <w:rPr>
          <w:rFonts w:ascii="Arial Narrow" w:eastAsia="Calibri" w:hAnsi="Arial Narrow"/>
          <w:color w:val="000099"/>
          <w:sz w:val="22"/>
          <w:szCs w:val="22"/>
          <w:lang w:val="fr-FR" w:eastAsia="en-US"/>
        </w:rPr>
      </w:pPr>
      <w:hyperlink r:id="rId14" w:anchor="section-13" w:history="1">
        <w:r w:rsidR="00614AE9" w:rsidRPr="00B11973">
          <w:rPr>
            <w:rStyle w:val="-"/>
            <w:rFonts w:ascii="Arial Narrow" w:eastAsia="Calibri" w:hAnsi="Arial Narrow"/>
            <w:color w:val="000099"/>
            <w:sz w:val="22"/>
            <w:szCs w:val="22"/>
            <w:lang w:val="fr-FR" w:eastAsia="en-US"/>
          </w:rPr>
          <w:t>https://www.gov.uk/government/publications/guidance-to-educational-settings-about-covid-19/guidance-to-educational-settings-about-covid-19#section-13</w:t>
        </w:r>
      </w:hyperlink>
    </w:p>
    <w:p w14:paraId="63D88B32" w14:textId="77777777" w:rsidR="00614AE9" w:rsidRPr="00362A5A" w:rsidRDefault="00614AE9" w:rsidP="00362A5A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362A5A">
        <w:rPr>
          <w:rFonts w:ascii="Arial Narrow" w:eastAsia="Calibri" w:hAnsi="Arial Narrow"/>
          <w:color w:val="000000" w:themeColor="text1"/>
          <w:sz w:val="22"/>
          <w:szCs w:val="22"/>
          <w:lang w:val="fr-FR" w:eastAsia="en-US"/>
        </w:rPr>
        <w:t xml:space="preserve">COVID-19: decontamination in non-healthcare settings, published 26 February 2020, Public Health England. </w:t>
      </w:r>
      <w:r w:rsidRPr="00362A5A">
        <w:rPr>
          <w:rFonts w:ascii="Arial Narrow" w:eastAsia="Calibri" w:hAnsi="Arial Narrow"/>
          <w:sz w:val="22"/>
          <w:szCs w:val="22"/>
          <w:lang w:val="en-US"/>
        </w:rPr>
        <w:t>Διαθέσιμο στον:</w:t>
      </w:r>
    </w:p>
    <w:p w14:paraId="0560F893" w14:textId="77777777" w:rsidR="00614AE9" w:rsidRPr="00B11973" w:rsidRDefault="00F8104C" w:rsidP="00362A5A">
      <w:pPr>
        <w:pStyle w:val="a3"/>
        <w:ind w:left="360"/>
        <w:jc w:val="both"/>
        <w:rPr>
          <w:rFonts w:ascii="Arial Narrow" w:eastAsia="Calibri" w:hAnsi="Arial Narrow"/>
          <w:color w:val="000099"/>
          <w:sz w:val="22"/>
          <w:szCs w:val="22"/>
          <w:lang w:val="fr-FR" w:eastAsia="en-US"/>
        </w:rPr>
      </w:pPr>
      <w:hyperlink r:id="rId15" w:history="1">
        <w:r w:rsidR="00614AE9" w:rsidRPr="00B11973">
          <w:rPr>
            <w:rStyle w:val="-"/>
            <w:rFonts w:ascii="Arial Narrow" w:eastAsia="Calibri" w:hAnsi="Arial Narrow"/>
            <w:color w:val="000099"/>
            <w:sz w:val="22"/>
            <w:szCs w:val="22"/>
            <w:lang w:val="fr-FR" w:eastAsia="en-US"/>
          </w:rPr>
          <w:t>https://www.gov.uk/government/publications/covid-19-decontamination-in-non-healthcare-settings/covid-19-decontamination-in-non-healthcare-settings</w:t>
        </w:r>
      </w:hyperlink>
    </w:p>
    <w:sectPr w:rsidR="00614AE9" w:rsidRPr="00B11973" w:rsidSect="007A248C">
      <w:footerReference w:type="default" r:id="rId16"/>
      <w:pgSz w:w="11906" w:h="16838"/>
      <w:pgMar w:top="1008" w:right="1584" w:bottom="1008" w:left="1584" w:header="706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2D619" w14:textId="77777777" w:rsidR="00F8104C" w:rsidRDefault="00F8104C" w:rsidP="00415927">
      <w:r>
        <w:separator/>
      </w:r>
    </w:p>
  </w:endnote>
  <w:endnote w:type="continuationSeparator" w:id="0">
    <w:p w14:paraId="070CA258" w14:textId="77777777" w:rsidR="00F8104C" w:rsidRDefault="00F8104C" w:rsidP="0041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FA3E3" w14:textId="1AC32E11" w:rsidR="00415927" w:rsidRDefault="00121639" w:rsidP="00415927">
    <w:pPr>
      <w:pStyle w:val="a5"/>
      <w:jc w:val="center"/>
      <w:rPr>
        <w:b/>
        <w:color w:val="FF0000"/>
        <w:sz w:val="18"/>
        <w:szCs w:val="18"/>
      </w:rPr>
    </w:pPr>
    <w:r>
      <w:rPr>
        <w:b/>
        <w:noProof/>
        <w:color w:val="FF0000"/>
        <w:sz w:val="18"/>
        <w:szCs w:val="18"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73936FE3" wp14:editId="7F7DDE39">
              <wp:simplePos x="0" y="0"/>
              <wp:positionH relativeFrom="column">
                <wp:posOffset>-304165</wp:posOffset>
              </wp:positionH>
              <wp:positionV relativeFrom="paragraph">
                <wp:posOffset>67944</wp:posOffset>
              </wp:positionV>
              <wp:extent cx="5724525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B79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3.95pt;margin-top:5.35pt;width:450.7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" strokeweight="1pt"/>
          </w:pict>
        </mc:Fallback>
      </mc:AlternateContent>
    </w:r>
  </w:p>
  <w:p w14:paraId="7CEF1AC5" w14:textId="77777777" w:rsidR="001725E5" w:rsidRDefault="001725E5" w:rsidP="001725E5">
    <w:pPr>
      <w:pStyle w:val="a5"/>
      <w:jc w:val="center"/>
      <w:rPr>
        <w:rFonts w:asciiTheme="majorHAnsi" w:hAnsiTheme="majorHAnsi"/>
        <w:b/>
        <w:color w:val="1509B7"/>
        <w:sz w:val="18"/>
        <w:szCs w:val="18"/>
      </w:rPr>
    </w:pPr>
    <w:r w:rsidRPr="009E7FBA">
      <w:rPr>
        <w:rFonts w:asciiTheme="majorHAnsi" w:hAnsiTheme="majorHAnsi"/>
        <w:b/>
        <w:color w:val="1509B7"/>
        <w:sz w:val="18"/>
        <w:szCs w:val="18"/>
      </w:rPr>
      <w:t>ΓΡΑΦΕΙΟ ΠΕΡΙΒΑΛΛΟΝΤΙΚΗΣ ΥΓΕΙΑΣ</w:t>
    </w:r>
  </w:p>
  <w:p w14:paraId="7BE2F990" w14:textId="77777777" w:rsidR="001725E5" w:rsidRPr="009E7FBA" w:rsidRDefault="001725E5" w:rsidP="001725E5">
    <w:pPr>
      <w:pStyle w:val="a5"/>
      <w:jc w:val="center"/>
      <w:rPr>
        <w:rFonts w:asciiTheme="majorHAnsi" w:hAnsiTheme="majorHAnsi"/>
        <w:b/>
        <w:color w:val="1509B7"/>
        <w:sz w:val="18"/>
        <w:szCs w:val="18"/>
      </w:rPr>
    </w:pPr>
    <w:r w:rsidRPr="009E7FBA">
      <w:rPr>
        <w:rFonts w:asciiTheme="majorHAnsi" w:hAnsiTheme="majorHAnsi"/>
        <w:b/>
        <w:color w:val="1509B7"/>
        <w:sz w:val="18"/>
        <w:szCs w:val="18"/>
      </w:rPr>
      <w:t>ΤΜΗΜΑ ΠΕΡΙΒΑΛΛΟΝΤΙΚΗΣ ΥΓΕΙΑΣ ΚΑΙ ΕΠΙΤΗΡΗΣΗΣ ΔΙΑΚΟΠΗΣ ΚΑΠΝΙΣΜΑΤΟΣ</w:t>
    </w:r>
  </w:p>
  <w:p w14:paraId="4D8D0F35" w14:textId="77777777" w:rsidR="005F0C1E" w:rsidRDefault="005F0C1E" w:rsidP="001725E5">
    <w:pPr>
      <w:pStyle w:val="a5"/>
      <w:jc w:val="center"/>
      <w:rPr>
        <w:rFonts w:asciiTheme="majorHAnsi" w:hAnsiTheme="majorHAnsi"/>
        <w:b/>
        <w:color w:val="1509B7"/>
        <w:sz w:val="18"/>
        <w:szCs w:val="18"/>
      </w:rPr>
    </w:pPr>
    <w:r>
      <w:rPr>
        <w:rFonts w:asciiTheme="majorHAnsi" w:hAnsiTheme="majorHAnsi"/>
        <w:b/>
        <w:color w:val="1509B7"/>
        <w:sz w:val="18"/>
        <w:szCs w:val="18"/>
      </w:rPr>
      <w:t>ΔΙΕΥΘΥΝΣΗ ΕΠΙΔΗΜΙΟΛΟΓΙΑΣ ΚΑΙ ΠΡΟΛΗΨΗΣ ΜΗ ΜΕΤΑΔΟΤΙΚΩΝ ΝΟΣΗΜΑΤΩΝ ΚΑΙ ΤΡΑΥΜΑΤΙΣΙΣΜΩΝ</w:t>
    </w:r>
    <w:r w:rsidR="009547DB">
      <w:rPr>
        <w:rFonts w:asciiTheme="majorHAnsi" w:hAnsiTheme="majorHAnsi"/>
        <w:b/>
        <w:color w:val="1509B7"/>
        <w:sz w:val="18"/>
        <w:szCs w:val="18"/>
      </w:rPr>
      <w:t xml:space="preserve"> ΔΙΕΥΘΥΝΣΗ ΕΠΙΔΗΜΙΟΛΟΓΙΚΗΣ ΕΠΙΤΗΡΗΣΗΣ ΚΑΙ ΠΑΡΕΜΒΑΣΗΣ ΓΙΑ ΛΟΙΜΩΔΗ ΝΟΣΗΜΑΤΑ</w:t>
    </w:r>
  </w:p>
  <w:p w14:paraId="378D54DF" w14:textId="77777777" w:rsidR="009547DB" w:rsidRPr="009547DB" w:rsidRDefault="009547DB" w:rsidP="001725E5">
    <w:pPr>
      <w:pStyle w:val="a5"/>
      <w:jc w:val="center"/>
      <w:rPr>
        <w:rFonts w:asciiTheme="majorHAnsi" w:hAnsiTheme="majorHAnsi"/>
        <w:b/>
        <w:color w:val="1509B7"/>
        <w:sz w:val="18"/>
        <w:szCs w:val="18"/>
      </w:rPr>
    </w:pPr>
  </w:p>
  <w:p w14:paraId="43FDC913" w14:textId="60BDA3A6" w:rsidR="00137466" w:rsidRDefault="00121639" w:rsidP="00137466">
    <w:pPr>
      <w:pStyle w:val="a5"/>
      <w:jc w:val="center"/>
      <w:rPr>
        <w:rFonts w:asciiTheme="majorHAnsi" w:hAnsiTheme="majorHAnsi"/>
        <w:b/>
        <w:color w:val="1509B7"/>
        <w:sz w:val="18"/>
        <w:szCs w:val="18"/>
      </w:rPr>
    </w:pPr>
    <w:r>
      <w:rPr>
        <w:rFonts w:asciiTheme="majorHAnsi" w:hAnsiTheme="majorHAnsi"/>
        <w:b/>
        <w:noProof/>
        <w:color w:val="1509B7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384442" wp14:editId="4504B5C2">
              <wp:simplePos x="0" y="0"/>
              <wp:positionH relativeFrom="column">
                <wp:posOffset>5110480</wp:posOffset>
              </wp:positionH>
              <wp:positionV relativeFrom="paragraph">
                <wp:posOffset>22225</wp:posOffset>
              </wp:positionV>
              <wp:extent cx="375920" cy="2641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" cy="264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07F74F" w14:textId="77777777" w:rsidR="00137466" w:rsidRDefault="004E0702" w:rsidP="00137466">
                          <w:r>
                            <w:fldChar w:fldCharType="begin"/>
                          </w:r>
                          <w:r w:rsidR="00137466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11973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844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402.4pt;margin-top:1.75pt;width:29.6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" stroked="f">
              <v:textbox>
                <w:txbxContent>
                  <w:p w14:paraId="3307F74F" w14:textId="77777777" w:rsidR="00137466" w:rsidRDefault="004E0702" w:rsidP="00137466">
                    <w:r>
                      <w:fldChar w:fldCharType="begin"/>
                    </w:r>
                    <w:r w:rsidR="00137466">
                      <w:instrText xml:space="preserve"> PAGE   \* MERGEFORMAT </w:instrText>
                    </w:r>
                    <w:r>
                      <w:fldChar w:fldCharType="separate"/>
                    </w:r>
                    <w:r w:rsidR="00B11973">
                      <w:rPr>
                        <w:noProof/>
                      </w:rPr>
                      <w:t>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37466" w:rsidRPr="009E7FBA">
      <w:rPr>
        <w:rFonts w:asciiTheme="majorHAnsi" w:hAnsiTheme="majorHAnsi"/>
        <w:b/>
        <w:color w:val="1509B7"/>
        <w:sz w:val="18"/>
        <w:szCs w:val="18"/>
      </w:rPr>
      <w:t>ΕΘΝΙΚΟΣ ΟΡΓΑΝΙΣΜ</w:t>
    </w:r>
    <w:r w:rsidR="00AD3E08">
      <w:rPr>
        <w:rFonts w:asciiTheme="majorHAnsi" w:hAnsiTheme="majorHAnsi"/>
        <w:b/>
        <w:color w:val="1509B7"/>
        <w:sz w:val="18"/>
        <w:szCs w:val="18"/>
      </w:rPr>
      <w:t>Ο</w:t>
    </w:r>
    <w:r w:rsidR="00137466" w:rsidRPr="009E7FBA">
      <w:rPr>
        <w:rFonts w:asciiTheme="majorHAnsi" w:hAnsiTheme="majorHAnsi"/>
        <w:b/>
        <w:color w:val="1509B7"/>
        <w:sz w:val="18"/>
        <w:szCs w:val="18"/>
      </w:rPr>
      <w:t>Σ ΔΗΜΟΣΙΑΣ ΥΓΕΙΑΣ</w:t>
    </w:r>
  </w:p>
  <w:p w14:paraId="7A17C47A" w14:textId="77777777" w:rsidR="00137466" w:rsidRDefault="00137466" w:rsidP="001725E5">
    <w:pPr>
      <w:pStyle w:val="a5"/>
      <w:jc w:val="center"/>
      <w:rPr>
        <w:rFonts w:asciiTheme="majorHAnsi" w:hAnsiTheme="majorHAnsi"/>
        <w:b/>
        <w:color w:val="1509B7"/>
        <w:sz w:val="18"/>
        <w:szCs w:val="18"/>
      </w:rPr>
    </w:pPr>
  </w:p>
  <w:p w14:paraId="7CD96FB5" w14:textId="77777777" w:rsidR="00415927" w:rsidRPr="009E7FBA" w:rsidRDefault="00415927" w:rsidP="009E7FBA">
    <w:pPr>
      <w:pStyle w:val="a5"/>
      <w:jc w:val="center"/>
      <w:rPr>
        <w:rFonts w:asciiTheme="majorHAnsi" w:hAnsiTheme="majorHAnsi"/>
        <w:sz w:val="18"/>
        <w:szCs w:val="18"/>
      </w:rPr>
    </w:pPr>
    <w:r w:rsidRPr="009E7FBA">
      <w:rPr>
        <w:rFonts w:asciiTheme="majorHAnsi" w:hAnsiTheme="majorHAnsi"/>
        <w:b/>
        <w:sz w:val="18"/>
        <w:szCs w:val="18"/>
      </w:rPr>
      <w:t>Τηλ. 21052120</w:t>
    </w:r>
    <w:r w:rsidR="00AD3E08">
      <w:rPr>
        <w:rFonts w:asciiTheme="majorHAnsi" w:hAnsiTheme="majorHAnsi"/>
        <w:b/>
        <w:sz w:val="18"/>
        <w:szCs w:val="18"/>
      </w:rPr>
      <w:t>54</w:t>
    </w:r>
    <w:r w:rsidRPr="009E7FBA">
      <w:rPr>
        <w:rFonts w:asciiTheme="majorHAnsi" w:hAnsiTheme="majorHAnsi"/>
        <w:b/>
        <w:sz w:val="18"/>
        <w:szCs w:val="18"/>
      </w:rPr>
      <w:t xml:space="preserve"> </w:t>
    </w:r>
    <w:r w:rsidR="00AD3E08">
      <w:rPr>
        <w:rFonts w:asciiTheme="majorHAnsi" w:hAnsiTheme="majorHAnsi"/>
        <w:b/>
        <w:sz w:val="18"/>
        <w:szCs w:val="18"/>
      </w:rPr>
      <w:t xml:space="preserve"> </w:t>
    </w:r>
    <w:r w:rsidRPr="009E7FBA">
      <w:rPr>
        <w:rFonts w:asciiTheme="majorHAnsi" w:hAnsiTheme="majorHAnsi"/>
        <w:b/>
        <w:sz w:val="18"/>
        <w:szCs w:val="18"/>
        <w:lang w:val="en-US"/>
      </w:rPr>
      <w:t>www</w:t>
    </w:r>
    <w:r w:rsidRPr="009E7FBA">
      <w:rPr>
        <w:rFonts w:asciiTheme="majorHAnsi" w:hAnsiTheme="majorHAnsi"/>
        <w:b/>
        <w:sz w:val="18"/>
        <w:szCs w:val="18"/>
      </w:rPr>
      <w:t>.</w:t>
    </w:r>
    <w:r w:rsidR="00DB6010" w:rsidRPr="009E7FBA">
      <w:rPr>
        <w:rFonts w:asciiTheme="majorHAnsi" w:hAnsiTheme="majorHAnsi"/>
        <w:b/>
        <w:sz w:val="18"/>
        <w:szCs w:val="18"/>
        <w:lang w:val="en-US"/>
      </w:rPr>
      <w:t>eody</w:t>
    </w:r>
    <w:r w:rsidRPr="009E7FBA">
      <w:rPr>
        <w:rFonts w:asciiTheme="majorHAnsi" w:hAnsiTheme="majorHAnsi"/>
        <w:b/>
        <w:sz w:val="18"/>
        <w:szCs w:val="18"/>
      </w:rPr>
      <w:t>.</w:t>
    </w:r>
    <w:r w:rsidR="00B5460A" w:rsidRPr="009E7FBA">
      <w:rPr>
        <w:rFonts w:asciiTheme="majorHAnsi" w:hAnsiTheme="majorHAnsi"/>
        <w:b/>
        <w:sz w:val="18"/>
        <w:szCs w:val="18"/>
        <w:lang w:val="en-US"/>
      </w:rPr>
      <w:t>gov</w:t>
    </w:r>
    <w:r w:rsidR="00B5460A" w:rsidRPr="009E7FBA">
      <w:rPr>
        <w:rFonts w:asciiTheme="majorHAnsi" w:hAnsiTheme="majorHAnsi"/>
        <w:b/>
        <w:sz w:val="18"/>
        <w:szCs w:val="18"/>
      </w:rPr>
      <w:t>.</w:t>
    </w:r>
    <w:r w:rsidRPr="009E7FBA">
      <w:rPr>
        <w:rFonts w:asciiTheme="majorHAnsi" w:hAnsiTheme="majorHAnsi"/>
        <w:b/>
        <w:sz w:val="18"/>
        <w:szCs w:val="18"/>
        <w:lang w:val="en-US"/>
      </w:rPr>
      <w:t>gr</w:t>
    </w:r>
  </w:p>
  <w:p w14:paraId="3C9F6877" w14:textId="77777777" w:rsidR="00415927" w:rsidRDefault="004159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78BAA" w14:textId="77777777" w:rsidR="00F8104C" w:rsidRDefault="00F8104C" w:rsidP="00415927">
      <w:r>
        <w:separator/>
      </w:r>
    </w:p>
  </w:footnote>
  <w:footnote w:type="continuationSeparator" w:id="0">
    <w:p w14:paraId="0F40D155" w14:textId="77777777" w:rsidR="00F8104C" w:rsidRDefault="00F8104C" w:rsidP="00415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F7EE2"/>
    <w:multiLevelType w:val="hybridMultilevel"/>
    <w:tmpl w:val="E2D22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A621F"/>
    <w:multiLevelType w:val="hybridMultilevel"/>
    <w:tmpl w:val="4D3204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31775B"/>
    <w:multiLevelType w:val="hybridMultilevel"/>
    <w:tmpl w:val="58F4DD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2D3221"/>
    <w:multiLevelType w:val="multilevel"/>
    <w:tmpl w:val="A7DC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E53C2"/>
    <w:multiLevelType w:val="hybridMultilevel"/>
    <w:tmpl w:val="99DE4EFC"/>
    <w:lvl w:ilvl="0" w:tplc="0408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2739D"/>
    <w:multiLevelType w:val="multilevel"/>
    <w:tmpl w:val="1950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243FB"/>
    <w:multiLevelType w:val="hybridMultilevel"/>
    <w:tmpl w:val="910C02AE"/>
    <w:lvl w:ilvl="0" w:tplc="04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7" w15:restartNumberingAfterBreak="0">
    <w:nsid w:val="42C00A67"/>
    <w:multiLevelType w:val="hybridMultilevel"/>
    <w:tmpl w:val="F7646910"/>
    <w:lvl w:ilvl="0" w:tplc="0408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43FF47FE"/>
    <w:multiLevelType w:val="hybridMultilevel"/>
    <w:tmpl w:val="0C36BFEE"/>
    <w:lvl w:ilvl="0" w:tplc="55DA051A">
      <w:start w:val="1"/>
      <w:numFmt w:val="bullet"/>
      <w:lvlText w:val=""/>
      <w:lvlJc w:val="left"/>
      <w:pPr>
        <w:ind w:left="40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E530CC"/>
    <w:multiLevelType w:val="hybridMultilevel"/>
    <w:tmpl w:val="9DF2CC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3BD5360"/>
    <w:multiLevelType w:val="hybridMultilevel"/>
    <w:tmpl w:val="A7B2C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925775"/>
    <w:multiLevelType w:val="hybridMultilevel"/>
    <w:tmpl w:val="E60E3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1C1792"/>
    <w:multiLevelType w:val="hybridMultilevel"/>
    <w:tmpl w:val="084CC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9"/>
  </w:num>
  <w:num w:numId="5">
    <w:abstractNumId w:val="1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0"/>
  </w:num>
  <w:num w:numId="1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B0"/>
    <w:rsid w:val="00012017"/>
    <w:rsid w:val="00020743"/>
    <w:rsid w:val="0002140B"/>
    <w:rsid w:val="0002183B"/>
    <w:rsid w:val="00035B0C"/>
    <w:rsid w:val="00035B5E"/>
    <w:rsid w:val="00056ADB"/>
    <w:rsid w:val="00070361"/>
    <w:rsid w:val="00074BF5"/>
    <w:rsid w:val="00074CF7"/>
    <w:rsid w:val="0008166C"/>
    <w:rsid w:val="00086C6A"/>
    <w:rsid w:val="00096FAB"/>
    <w:rsid w:val="000A0251"/>
    <w:rsid w:val="000B4E55"/>
    <w:rsid w:val="000D50CF"/>
    <w:rsid w:val="000E2C14"/>
    <w:rsid w:val="000E49AE"/>
    <w:rsid w:val="0011383E"/>
    <w:rsid w:val="00114568"/>
    <w:rsid w:val="0011769C"/>
    <w:rsid w:val="00117D36"/>
    <w:rsid w:val="00121639"/>
    <w:rsid w:val="001226F3"/>
    <w:rsid w:val="001227F8"/>
    <w:rsid w:val="00124133"/>
    <w:rsid w:val="00137466"/>
    <w:rsid w:val="001433D1"/>
    <w:rsid w:val="00143A66"/>
    <w:rsid w:val="001444B2"/>
    <w:rsid w:val="001467D1"/>
    <w:rsid w:val="00146B11"/>
    <w:rsid w:val="00146D35"/>
    <w:rsid w:val="00153716"/>
    <w:rsid w:val="00153FF1"/>
    <w:rsid w:val="00162ECA"/>
    <w:rsid w:val="0016686D"/>
    <w:rsid w:val="00166BC6"/>
    <w:rsid w:val="001725E5"/>
    <w:rsid w:val="00174021"/>
    <w:rsid w:val="00182292"/>
    <w:rsid w:val="00182AFB"/>
    <w:rsid w:val="00192B2B"/>
    <w:rsid w:val="001A24F0"/>
    <w:rsid w:val="001A5335"/>
    <w:rsid w:val="001A696A"/>
    <w:rsid w:val="001C16DF"/>
    <w:rsid w:val="001C2223"/>
    <w:rsid w:val="001D4A68"/>
    <w:rsid w:val="001D5D45"/>
    <w:rsid w:val="001F5445"/>
    <w:rsid w:val="001F6A8A"/>
    <w:rsid w:val="0020057C"/>
    <w:rsid w:val="00210F8F"/>
    <w:rsid w:val="00213EBB"/>
    <w:rsid w:val="002459C0"/>
    <w:rsid w:val="00247094"/>
    <w:rsid w:val="002475F0"/>
    <w:rsid w:val="00250E2B"/>
    <w:rsid w:val="00254713"/>
    <w:rsid w:val="00274247"/>
    <w:rsid w:val="00286DF4"/>
    <w:rsid w:val="00291477"/>
    <w:rsid w:val="002B7923"/>
    <w:rsid w:val="002E03A3"/>
    <w:rsid w:val="002E1639"/>
    <w:rsid w:val="002E36DC"/>
    <w:rsid w:val="002E40B3"/>
    <w:rsid w:val="002E48A9"/>
    <w:rsid w:val="002E6826"/>
    <w:rsid w:val="002E78D4"/>
    <w:rsid w:val="002F7AA1"/>
    <w:rsid w:val="00300E7A"/>
    <w:rsid w:val="003016B8"/>
    <w:rsid w:val="00321A91"/>
    <w:rsid w:val="003259FE"/>
    <w:rsid w:val="00332610"/>
    <w:rsid w:val="003367FD"/>
    <w:rsid w:val="00336C3F"/>
    <w:rsid w:val="00343920"/>
    <w:rsid w:val="00343C5F"/>
    <w:rsid w:val="00362A5A"/>
    <w:rsid w:val="0036469F"/>
    <w:rsid w:val="00380777"/>
    <w:rsid w:val="003818D8"/>
    <w:rsid w:val="00387EA0"/>
    <w:rsid w:val="0039024D"/>
    <w:rsid w:val="00394795"/>
    <w:rsid w:val="003A2F0E"/>
    <w:rsid w:val="003A36EF"/>
    <w:rsid w:val="003A3AE1"/>
    <w:rsid w:val="003A7F8A"/>
    <w:rsid w:val="003B2641"/>
    <w:rsid w:val="003B2CC9"/>
    <w:rsid w:val="003B75BF"/>
    <w:rsid w:val="003C16EE"/>
    <w:rsid w:val="003C296C"/>
    <w:rsid w:val="003C43B9"/>
    <w:rsid w:val="003C5AF7"/>
    <w:rsid w:val="003D2742"/>
    <w:rsid w:val="003E0ABE"/>
    <w:rsid w:val="003E2EDE"/>
    <w:rsid w:val="003E33D6"/>
    <w:rsid w:val="003E391D"/>
    <w:rsid w:val="003E5AA8"/>
    <w:rsid w:val="003F2950"/>
    <w:rsid w:val="003F50EB"/>
    <w:rsid w:val="003F5221"/>
    <w:rsid w:val="003F7E3A"/>
    <w:rsid w:val="004042D7"/>
    <w:rsid w:val="00415927"/>
    <w:rsid w:val="0042172C"/>
    <w:rsid w:val="00433A29"/>
    <w:rsid w:val="00436C94"/>
    <w:rsid w:val="004422A7"/>
    <w:rsid w:val="00447FF0"/>
    <w:rsid w:val="004527FF"/>
    <w:rsid w:val="00457DD8"/>
    <w:rsid w:val="00460A86"/>
    <w:rsid w:val="0047049A"/>
    <w:rsid w:val="0047388F"/>
    <w:rsid w:val="00474F0F"/>
    <w:rsid w:val="004759CF"/>
    <w:rsid w:val="004769F9"/>
    <w:rsid w:val="00482149"/>
    <w:rsid w:val="0049461F"/>
    <w:rsid w:val="004A2981"/>
    <w:rsid w:val="004B00B9"/>
    <w:rsid w:val="004B30B0"/>
    <w:rsid w:val="004C1944"/>
    <w:rsid w:val="004C5EF1"/>
    <w:rsid w:val="004C70A5"/>
    <w:rsid w:val="004D1662"/>
    <w:rsid w:val="004E0702"/>
    <w:rsid w:val="004E1BF6"/>
    <w:rsid w:val="004E22BF"/>
    <w:rsid w:val="004F18AF"/>
    <w:rsid w:val="00514852"/>
    <w:rsid w:val="00516AAA"/>
    <w:rsid w:val="00517B72"/>
    <w:rsid w:val="00523329"/>
    <w:rsid w:val="0052354B"/>
    <w:rsid w:val="0052634F"/>
    <w:rsid w:val="00531E0A"/>
    <w:rsid w:val="00552A11"/>
    <w:rsid w:val="00560490"/>
    <w:rsid w:val="005604B6"/>
    <w:rsid w:val="00566E2D"/>
    <w:rsid w:val="005731A3"/>
    <w:rsid w:val="0058262A"/>
    <w:rsid w:val="005844F4"/>
    <w:rsid w:val="005865DF"/>
    <w:rsid w:val="00586615"/>
    <w:rsid w:val="00590063"/>
    <w:rsid w:val="005B4492"/>
    <w:rsid w:val="005B5C7A"/>
    <w:rsid w:val="005C4843"/>
    <w:rsid w:val="005C6D72"/>
    <w:rsid w:val="005D13F5"/>
    <w:rsid w:val="005D4A0F"/>
    <w:rsid w:val="005D547B"/>
    <w:rsid w:val="005D61A4"/>
    <w:rsid w:val="005E5E92"/>
    <w:rsid w:val="005F0C1E"/>
    <w:rsid w:val="00614AE9"/>
    <w:rsid w:val="00624613"/>
    <w:rsid w:val="0062749F"/>
    <w:rsid w:val="006308F9"/>
    <w:rsid w:val="00630F8B"/>
    <w:rsid w:val="00641057"/>
    <w:rsid w:val="0064377F"/>
    <w:rsid w:val="0064382C"/>
    <w:rsid w:val="006451F3"/>
    <w:rsid w:val="00655979"/>
    <w:rsid w:val="0066014B"/>
    <w:rsid w:val="006665FE"/>
    <w:rsid w:val="00681A52"/>
    <w:rsid w:val="00690919"/>
    <w:rsid w:val="00690F58"/>
    <w:rsid w:val="00694831"/>
    <w:rsid w:val="006970F4"/>
    <w:rsid w:val="006A704F"/>
    <w:rsid w:val="006B14E5"/>
    <w:rsid w:val="006B42B5"/>
    <w:rsid w:val="006B4C18"/>
    <w:rsid w:val="006C64DC"/>
    <w:rsid w:val="006D397D"/>
    <w:rsid w:val="006D4516"/>
    <w:rsid w:val="006E4D07"/>
    <w:rsid w:val="006E6FFE"/>
    <w:rsid w:val="006F128D"/>
    <w:rsid w:val="00706529"/>
    <w:rsid w:val="00711EC3"/>
    <w:rsid w:val="00714CA1"/>
    <w:rsid w:val="00715690"/>
    <w:rsid w:val="00720BFF"/>
    <w:rsid w:val="0072505E"/>
    <w:rsid w:val="00726CEB"/>
    <w:rsid w:val="00727183"/>
    <w:rsid w:val="0073405D"/>
    <w:rsid w:val="00734DEC"/>
    <w:rsid w:val="007413E5"/>
    <w:rsid w:val="00747375"/>
    <w:rsid w:val="0077120B"/>
    <w:rsid w:val="007763C9"/>
    <w:rsid w:val="0079174A"/>
    <w:rsid w:val="007A248C"/>
    <w:rsid w:val="007A2A79"/>
    <w:rsid w:val="007A561E"/>
    <w:rsid w:val="007B2A7F"/>
    <w:rsid w:val="007D1E29"/>
    <w:rsid w:val="007D78E0"/>
    <w:rsid w:val="007E14A6"/>
    <w:rsid w:val="007E515D"/>
    <w:rsid w:val="0080547F"/>
    <w:rsid w:val="00812379"/>
    <w:rsid w:val="0083055D"/>
    <w:rsid w:val="0083060B"/>
    <w:rsid w:val="0083222A"/>
    <w:rsid w:val="008363D1"/>
    <w:rsid w:val="00842770"/>
    <w:rsid w:val="008438E2"/>
    <w:rsid w:val="008452FA"/>
    <w:rsid w:val="008715F9"/>
    <w:rsid w:val="0087612F"/>
    <w:rsid w:val="00883585"/>
    <w:rsid w:val="008835E5"/>
    <w:rsid w:val="008853D1"/>
    <w:rsid w:val="00886A83"/>
    <w:rsid w:val="008A3CB8"/>
    <w:rsid w:val="008A6BB4"/>
    <w:rsid w:val="008C1620"/>
    <w:rsid w:val="008D080B"/>
    <w:rsid w:val="008E0519"/>
    <w:rsid w:val="008E3BF4"/>
    <w:rsid w:val="008E4AC5"/>
    <w:rsid w:val="008E778A"/>
    <w:rsid w:val="008F6AAC"/>
    <w:rsid w:val="008F70DA"/>
    <w:rsid w:val="009122D7"/>
    <w:rsid w:val="00920007"/>
    <w:rsid w:val="009333AD"/>
    <w:rsid w:val="00943C33"/>
    <w:rsid w:val="009530AF"/>
    <w:rsid w:val="009547DB"/>
    <w:rsid w:val="009575A3"/>
    <w:rsid w:val="00970006"/>
    <w:rsid w:val="00972D4E"/>
    <w:rsid w:val="00973649"/>
    <w:rsid w:val="0097463B"/>
    <w:rsid w:val="00975A74"/>
    <w:rsid w:val="009944EF"/>
    <w:rsid w:val="009957FA"/>
    <w:rsid w:val="009A3DA4"/>
    <w:rsid w:val="009B030B"/>
    <w:rsid w:val="009B274E"/>
    <w:rsid w:val="009B2B66"/>
    <w:rsid w:val="009B5D2F"/>
    <w:rsid w:val="009C7C84"/>
    <w:rsid w:val="009D12E3"/>
    <w:rsid w:val="009E202A"/>
    <w:rsid w:val="009E7E97"/>
    <w:rsid w:val="009E7FBA"/>
    <w:rsid w:val="009F4DD3"/>
    <w:rsid w:val="009F5C73"/>
    <w:rsid w:val="00A00221"/>
    <w:rsid w:val="00A03BA4"/>
    <w:rsid w:val="00A128E7"/>
    <w:rsid w:val="00A17070"/>
    <w:rsid w:val="00A210D8"/>
    <w:rsid w:val="00A232F3"/>
    <w:rsid w:val="00A3299C"/>
    <w:rsid w:val="00A443FF"/>
    <w:rsid w:val="00A61E8F"/>
    <w:rsid w:val="00A72592"/>
    <w:rsid w:val="00A746D2"/>
    <w:rsid w:val="00A750AC"/>
    <w:rsid w:val="00A76702"/>
    <w:rsid w:val="00A830B3"/>
    <w:rsid w:val="00A86A68"/>
    <w:rsid w:val="00A872A8"/>
    <w:rsid w:val="00A9186D"/>
    <w:rsid w:val="00A94EB0"/>
    <w:rsid w:val="00AA2EBB"/>
    <w:rsid w:val="00AB4F86"/>
    <w:rsid w:val="00AB71D7"/>
    <w:rsid w:val="00AC2915"/>
    <w:rsid w:val="00AC3887"/>
    <w:rsid w:val="00AD3E08"/>
    <w:rsid w:val="00AD5529"/>
    <w:rsid w:val="00AE31A3"/>
    <w:rsid w:val="00AE3D70"/>
    <w:rsid w:val="00AF033A"/>
    <w:rsid w:val="00AF6166"/>
    <w:rsid w:val="00B0228F"/>
    <w:rsid w:val="00B06286"/>
    <w:rsid w:val="00B10C6C"/>
    <w:rsid w:val="00B11973"/>
    <w:rsid w:val="00B235E3"/>
    <w:rsid w:val="00B36FC0"/>
    <w:rsid w:val="00B37498"/>
    <w:rsid w:val="00B419F5"/>
    <w:rsid w:val="00B519A3"/>
    <w:rsid w:val="00B53D5E"/>
    <w:rsid w:val="00B5460A"/>
    <w:rsid w:val="00B54B28"/>
    <w:rsid w:val="00B640FB"/>
    <w:rsid w:val="00B64FFD"/>
    <w:rsid w:val="00B7019F"/>
    <w:rsid w:val="00B73500"/>
    <w:rsid w:val="00B752B3"/>
    <w:rsid w:val="00B84149"/>
    <w:rsid w:val="00B87021"/>
    <w:rsid w:val="00B87387"/>
    <w:rsid w:val="00B87781"/>
    <w:rsid w:val="00B90AB8"/>
    <w:rsid w:val="00B92FAE"/>
    <w:rsid w:val="00B975FD"/>
    <w:rsid w:val="00BA2D12"/>
    <w:rsid w:val="00BB716E"/>
    <w:rsid w:val="00BC2A09"/>
    <w:rsid w:val="00BC4556"/>
    <w:rsid w:val="00BD4ED8"/>
    <w:rsid w:val="00BD6F2B"/>
    <w:rsid w:val="00BE1B61"/>
    <w:rsid w:val="00BF7A48"/>
    <w:rsid w:val="00C04DE1"/>
    <w:rsid w:val="00C07E66"/>
    <w:rsid w:val="00C1143A"/>
    <w:rsid w:val="00C146B9"/>
    <w:rsid w:val="00C20CBD"/>
    <w:rsid w:val="00C22D7E"/>
    <w:rsid w:val="00C23214"/>
    <w:rsid w:val="00C24E11"/>
    <w:rsid w:val="00C32CD1"/>
    <w:rsid w:val="00C3628D"/>
    <w:rsid w:val="00C36E28"/>
    <w:rsid w:val="00C417CD"/>
    <w:rsid w:val="00C426B4"/>
    <w:rsid w:val="00C44720"/>
    <w:rsid w:val="00C4518E"/>
    <w:rsid w:val="00C465EE"/>
    <w:rsid w:val="00C47DA8"/>
    <w:rsid w:val="00C546E9"/>
    <w:rsid w:val="00C62BD7"/>
    <w:rsid w:val="00C6525C"/>
    <w:rsid w:val="00C70BC4"/>
    <w:rsid w:val="00C7352D"/>
    <w:rsid w:val="00C74285"/>
    <w:rsid w:val="00C76F25"/>
    <w:rsid w:val="00C85F33"/>
    <w:rsid w:val="00CB0B38"/>
    <w:rsid w:val="00CC0237"/>
    <w:rsid w:val="00CC0AE6"/>
    <w:rsid w:val="00CC76DB"/>
    <w:rsid w:val="00CD626E"/>
    <w:rsid w:val="00CD63B5"/>
    <w:rsid w:val="00CE2355"/>
    <w:rsid w:val="00CE5FF3"/>
    <w:rsid w:val="00CE680D"/>
    <w:rsid w:val="00CF1318"/>
    <w:rsid w:val="00D064AE"/>
    <w:rsid w:val="00D07C61"/>
    <w:rsid w:val="00D124DC"/>
    <w:rsid w:val="00D12C88"/>
    <w:rsid w:val="00D20981"/>
    <w:rsid w:val="00D22EA6"/>
    <w:rsid w:val="00D3499E"/>
    <w:rsid w:val="00D41AA1"/>
    <w:rsid w:val="00D57348"/>
    <w:rsid w:val="00D575AC"/>
    <w:rsid w:val="00D61BA0"/>
    <w:rsid w:val="00D63DB8"/>
    <w:rsid w:val="00D72801"/>
    <w:rsid w:val="00D91A70"/>
    <w:rsid w:val="00D91B39"/>
    <w:rsid w:val="00D91E7B"/>
    <w:rsid w:val="00D93449"/>
    <w:rsid w:val="00D95B69"/>
    <w:rsid w:val="00DB6010"/>
    <w:rsid w:val="00DC04C3"/>
    <w:rsid w:val="00DC3917"/>
    <w:rsid w:val="00DD13DA"/>
    <w:rsid w:val="00DE0107"/>
    <w:rsid w:val="00DF2332"/>
    <w:rsid w:val="00E07D20"/>
    <w:rsid w:val="00E15111"/>
    <w:rsid w:val="00E21298"/>
    <w:rsid w:val="00E4019F"/>
    <w:rsid w:val="00E412BD"/>
    <w:rsid w:val="00E4487F"/>
    <w:rsid w:val="00E54C1E"/>
    <w:rsid w:val="00E560BD"/>
    <w:rsid w:val="00E60B5D"/>
    <w:rsid w:val="00E85FBD"/>
    <w:rsid w:val="00E87511"/>
    <w:rsid w:val="00EA2CFF"/>
    <w:rsid w:val="00F0086E"/>
    <w:rsid w:val="00F03C45"/>
    <w:rsid w:val="00F11FB3"/>
    <w:rsid w:val="00F15639"/>
    <w:rsid w:val="00F16765"/>
    <w:rsid w:val="00F23432"/>
    <w:rsid w:val="00F27D28"/>
    <w:rsid w:val="00F30905"/>
    <w:rsid w:val="00F32A09"/>
    <w:rsid w:val="00F3548B"/>
    <w:rsid w:val="00F3785A"/>
    <w:rsid w:val="00F37A8E"/>
    <w:rsid w:val="00F55B10"/>
    <w:rsid w:val="00F64C0E"/>
    <w:rsid w:val="00F65A33"/>
    <w:rsid w:val="00F741E8"/>
    <w:rsid w:val="00F8104C"/>
    <w:rsid w:val="00F93353"/>
    <w:rsid w:val="00FB182A"/>
    <w:rsid w:val="00FB18F6"/>
    <w:rsid w:val="00FB3724"/>
    <w:rsid w:val="00FB6B10"/>
    <w:rsid w:val="00FC488B"/>
    <w:rsid w:val="00FD2458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E86A2E"/>
  <w15:docId w15:val="{359DAD78-E82E-44E2-B167-2BCFE5CF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0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ext1">
    <w:name w:val="articletext1"/>
    <w:rsid w:val="00482149"/>
    <w:rPr>
      <w:rFonts w:ascii="Arial" w:hAnsi="Arial" w:cs="Arial" w:hint="default"/>
      <w:color w:val="000000"/>
      <w:sz w:val="17"/>
      <w:szCs w:val="17"/>
    </w:rPr>
  </w:style>
  <w:style w:type="paragraph" w:styleId="2">
    <w:name w:val="Body Text 2"/>
    <w:basedOn w:val="a"/>
    <w:link w:val="2Char"/>
    <w:rsid w:val="00482149"/>
    <w:rPr>
      <w:rFonts w:ascii="Arial" w:hAnsi="Arial"/>
      <w:b/>
      <w:bCs/>
      <w:lang w:eastAsia="en-US"/>
    </w:rPr>
  </w:style>
  <w:style w:type="character" w:customStyle="1" w:styleId="2Char">
    <w:name w:val="Σώμα κείμενου 2 Char"/>
    <w:link w:val="2"/>
    <w:rsid w:val="00482149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114568"/>
    <w:pPr>
      <w:ind w:left="720"/>
    </w:pPr>
  </w:style>
  <w:style w:type="paragraph" w:styleId="a4">
    <w:name w:val="header"/>
    <w:basedOn w:val="a"/>
    <w:link w:val="Char"/>
    <w:uiPriority w:val="99"/>
    <w:unhideWhenUsed/>
    <w:rsid w:val="0041592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41592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41592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415927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E4D07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6E4D07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CC0AE6"/>
    <w:rPr>
      <w:sz w:val="22"/>
      <w:szCs w:val="22"/>
      <w:lang w:eastAsia="en-US"/>
    </w:rPr>
  </w:style>
  <w:style w:type="character" w:styleId="-">
    <w:name w:val="Hyperlink"/>
    <w:uiPriority w:val="99"/>
    <w:unhideWhenUsed/>
    <w:rsid w:val="005D4A0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D1E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D1E29"/>
  </w:style>
  <w:style w:type="character" w:customStyle="1" w:styleId="sr-only">
    <w:name w:val="sr-only"/>
    <w:basedOn w:val="a0"/>
    <w:rsid w:val="007D1E29"/>
  </w:style>
  <w:style w:type="character" w:styleId="-0">
    <w:name w:val="FollowedHyperlink"/>
    <w:uiPriority w:val="99"/>
    <w:semiHidden/>
    <w:unhideWhenUsed/>
    <w:rsid w:val="004759CF"/>
    <w:rPr>
      <w:color w:val="800080"/>
      <w:u w:val="single"/>
    </w:rPr>
  </w:style>
  <w:style w:type="character" w:customStyle="1" w:styleId="intexthighlight">
    <w:name w:val="intexthighlight"/>
    <w:rsid w:val="00A9186D"/>
  </w:style>
  <w:style w:type="character" w:customStyle="1" w:styleId="a8">
    <w:name w:val="Σύνδεσμος διαδικτύου"/>
    <w:rsid w:val="00CE680D"/>
    <w:rPr>
      <w:color w:val="000080"/>
      <w:u w:val="single"/>
    </w:rPr>
  </w:style>
  <w:style w:type="table" w:styleId="a9">
    <w:name w:val="Table Grid"/>
    <w:basedOn w:val="a1"/>
    <w:uiPriority w:val="59"/>
    <w:rsid w:val="0052354B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7049A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47049A"/>
  </w:style>
  <w:style w:type="character" w:customStyle="1" w:styleId="Char2">
    <w:name w:val="Κείμενο σχολίου Char"/>
    <w:basedOn w:val="a0"/>
    <w:link w:val="ab"/>
    <w:uiPriority w:val="99"/>
    <w:semiHidden/>
    <w:rsid w:val="0047049A"/>
    <w:rPr>
      <w:rFonts w:ascii="Times New Roman" w:eastAsia="Times New Roman" w:hAnsi="Times New Roman"/>
      <w:sz w:val="24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47049A"/>
    <w:rPr>
      <w:b/>
      <w:bCs/>
      <w:sz w:val="20"/>
      <w:szCs w:val="20"/>
    </w:rPr>
  </w:style>
  <w:style w:type="character" w:customStyle="1" w:styleId="Char3">
    <w:name w:val="Θέμα σχολίου Char"/>
    <w:basedOn w:val="Char2"/>
    <w:link w:val="ac"/>
    <w:uiPriority w:val="99"/>
    <w:semiHidden/>
    <w:rsid w:val="0047049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08166C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303">
          <w:marLeft w:val="0"/>
          <w:marRight w:val="0"/>
          <w:marTop w:val="1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1246">
                  <w:marLeft w:val="0"/>
                  <w:marRight w:val="37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dc.gov/coronavirus/2019-ncov/community/disinfecting-building-facility.html?CDC_AA_refVal=https%3A%2F%2Fwww.cdc.gov%2Fcoronavirus%2F2019-ncov%2Fprepare%2Fdisinfecting-building-facility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publications/covid-19-decontamination-in-non-healthcare-settings/covid-19-decontamination-in-non-healthcare-setting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dc.europa.eu/en/publications-data/disinfection-environments-covid-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publications/covid-19-decontamination-in-non-healthcare-settings/covid-19-decontamination-in-non-healthcare-settings" TargetMode="External"/><Relationship Id="rId10" Type="http://schemas.openxmlformats.org/officeDocument/2006/relationships/hyperlink" Target="https://www.moh.gov.gr/articles/health/dieythynsh-dhmosias-ygieinhs/metra-prolhpshs-enanti-koronoioy-sars-cov-2/7108-lhpsh-metrwn-diasfalishs-ths-dhmosias-ygeias-apo-iogeneis-kai-alles-loimwksei-s-kata-th-xrhsh-klimatistikwn-monadw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h.gov.gr/articles/health/dieythynsh-dhmosias-ygieinhs/metra-prolhpshs-enanti-koronoioy-sars-cov-2/7023-metra-katharismoy-kai-apolymanshs-se-xwroys-kai-epifaneies" TargetMode="External"/><Relationship Id="rId14" Type="http://schemas.openxmlformats.org/officeDocument/2006/relationships/hyperlink" Target="https://www.gov.uk/government/publications/guidance-to-educational-settings-about-covid-19/guidance-to-educational-settings-about-covid-19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E37CA-F00B-49A7-AC35-21503706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2244</Words>
  <Characters>12122</Characters>
  <Application>Microsoft Office Word</Application>
  <DocSecurity>0</DocSecurity>
  <Lines>101</Lines>
  <Paragraphs>28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dedoukou</dc:creator>
  <cp:lastModifiedBy>Evaggelos Mavrikakis</cp:lastModifiedBy>
  <cp:revision>28</cp:revision>
  <cp:lastPrinted>2015-10-21T10:48:00Z</cp:lastPrinted>
  <dcterms:created xsi:type="dcterms:W3CDTF">2020-05-04T20:50:00Z</dcterms:created>
  <dcterms:modified xsi:type="dcterms:W3CDTF">2020-05-05T20:45:00Z</dcterms:modified>
</cp:coreProperties>
</file>